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42BA9" w14:textId="5F8AEBA2" w:rsidR="00EC2136" w:rsidRPr="00EC2136" w:rsidRDefault="00243A09" w:rsidP="00EC2136">
      <w:pPr>
        <w:rPr>
          <w:rFonts w:ascii="Arial" w:hAnsi="Arial"/>
          <w:sz w:val="34"/>
          <w:szCs w:val="34"/>
        </w:rPr>
      </w:pPr>
      <w:bookmarkStart w:id="0" w:name="OLE_LINK1"/>
      <w:r>
        <w:rPr>
          <w:rFonts w:ascii="Arial" w:hAnsi="Arial"/>
          <w:sz w:val="40"/>
          <w:szCs w:val="40"/>
        </w:rPr>
        <w:t>Eivind Gullberg Jensen</w:t>
      </w:r>
      <w:r w:rsidR="00A70E90">
        <w:rPr>
          <w:rFonts w:ascii="Arial Unicode MS" w:eastAsia="Arial Unicode MS" w:hAnsi="Arial Unicode MS" w:cs="Arial Unicode MS"/>
        </w:rPr>
        <w:br/>
      </w:r>
      <w:r w:rsidR="00EC2136" w:rsidRPr="00EC2136">
        <w:rPr>
          <w:rFonts w:ascii="Arial" w:hAnsi="Arial"/>
          <w:sz w:val="34"/>
          <w:szCs w:val="34"/>
        </w:rPr>
        <w:t>Artistic &amp; General Director: Bergen National Opera</w:t>
      </w:r>
    </w:p>
    <w:p w14:paraId="5A6E198C" w14:textId="2D18AEEC" w:rsidR="00D92F1A" w:rsidRDefault="00EC2136" w:rsidP="00EC2136">
      <w:pPr>
        <w:rPr>
          <w:rFonts w:ascii="Arial" w:eastAsia="Arial" w:hAnsi="Arial" w:cs="Arial"/>
        </w:rPr>
      </w:pPr>
      <w:r w:rsidRPr="00EC2136">
        <w:rPr>
          <w:rFonts w:ascii="Arial" w:hAnsi="Arial"/>
          <w:sz w:val="34"/>
          <w:szCs w:val="34"/>
        </w:rPr>
        <w:t xml:space="preserve">Chief Conductor: </w:t>
      </w:r>
      <w:r w:rsidR="00F44295">
        <w:rPr>
          <w:rFonts w:ascii="Arial" w:hAnsi="Arial"/>
          <w:sz w:val="34"/>
          <w:szCs w:val="34"/>
        </w:rPr>
        <w:t xml:space="preserve">Noord </w:t>
      </w:r>
      <w:proofErr w:type="spellStart"/>
      <w:r w:rsidR="00F44295">
        <w:rPr>
          <w:rFonts w:ascii="Arial" w:hAnsi="Arial"/>
          <w:sz w:val="34"/>
          <w:szCs w:val="34"/>
        </w:rPr>
        <w:t>Nederlands</w:t>
      </w:r>
      <w:proofErr w:type="spellEnd"/>
      <w:r w:rsidR="00F44295">
        <w:rPr>
          <w:rFonts w:ascii="Arial" w:hAnsi="Arial"/>
          <w:sz w:val="34"/>
          <w:szCs w:val="34"/>
        </w:rPr>
        <w:t xml:space="preserve"> </w:t>
      </w:r>
      <w:proofErr w:type="spellStart"/>
      <w:r w:rsidR="00F44295">
        <w:rPr>
          <w:rFonts w:ascii="Arial" w:hAnsi="Arial"/>
          <w:sz w:val="34"/>
          <w:szCs w:val="34"/>
        </w:rPr>
        <w:t>Orkest</w:t>
      </w:r>
      <w:proofErr w:type="spellEnd"/>
    </w:p>
    <w:p w14:paraId="4CD6F40A" w14:textId="77777777" w:rsidR="00D92F1A" w:rsidRDefault="00D92F1A">
      <w:pPr>
        <w:ind w:right="26"/>
        <w:rPr>
          <w:rFonts w:ascii="Arial" w:eastAsia="Arial" w:hAnsi="Arial" w:cs="Arial"/>
          <w:sz w:val="34"/>
          <w:szCs w:val="34"/>
        </w:rPr>
      </w:pPr>
    </w:p>
    <w:bookmarkEnd w:id="0"/>
    <w:p w14:paraId="35CB79FD" w14:textId="6F7E8682" w:rsidR="00EC2136" w:rsidRDefault="00EC2136" w:rsidP="00EC2136">
      <w:pPr>
        <w:rPr>
          <w:rFonts w:ascii="Arial" w:hAnsi="Arial"/>
          <w:sz w:val="19"/>
          <w:szCs w:val="19"/>
        </w:rPr>
      </w:pPr>
      <w:r w:rsidRPr="00EC2136">
        <w:rPr>
          <w:rFonts w:ascii="Arial" w:hAnsi="Arial"/>
          <w:sz w:val="19"/>
          <w:szCs w:val="19"/>
        </w:rPr>
        <w:t xml:space="preserve">Eivind Gullberg Jensen is equally comfortable on the concert platform as the opera house stage, having been appointed Chief Conductor of Noord </w:t>
      </w:r>
      <w:proofErr w:type="spellStart"/>
      <w:r w:rsidRPr="00EC2136">
        <w:rPr>
          <w:rFonts w:ascii="Arial" w:hAnsi="Arial"/>
          <w:sz w:val="19"/>
          <w:szCs w:val="19"/>
        </w:rPr>
        <w:t>Nederlands</w:t>
      </w:r>
      <w:proofErr w:type="spellEnd"/>
      <w:r w:rsidRPr="00EC2136">
        <w:rPr>
          <w:rFonts w:ascii="Arial" w:hAnsi="Arial"/>
          <w:sz w:val="19"/>
          <w:szCs w:val="19"/>
        </w:rPr>
        <w:t xml:space="preserve"> </w:t>
      </w:r>
      <w:proofErr w:type="spellStart"/>
      <w:r w:rsidRPr="00EC2136">
        <w:rPr>
          <w:rFonts w:ascii="Arial" w:hAnsi="Arial"/>
          <w:sz w:val="19"/>
          <w:szCs w:val="19"/>
        </w:rPr>
        <w:t>Orkest</w:t>
      </w:r>
      <w:proofErr w:type="spellEnd"/>
      <w:r w:rsidRPr="00EC2136">
        <w:rPr>
          <w:rFonts w:ascii="Arial" w:hAnsi="Arial"/>
          <w:sz w:val="19"/>
          <w:szCs w:val="19"/>
        </w:rPr>
        <w:t xml:space="preserve"> (starting from 2022/23 season) and Artistic and General Director of Bergen National Opera since 2021. An experienced conductor with an extensive repertoire range, he was the Chief Conductor of the NDR </w:t>
      </w:r>
      <w:proofErr w:type="spellStart"/>
      <w:r w:rsidRPr="00EC2136">
        <w:rPr>
          <w:rFonts w:ascii="Arial" w:hAnsi="Arial"/>
          <w:sz w:val="19"/>
          <w:szCs w:val="19"/>
        </w:rPr>
        <w:t>Radiophilharmonie</w:t>
      </w:r>
      <w:proofErr w:type="spellEnd"/>
      <w:r w:rsidRPr="00EC2136">
        <w:rPr>
          <w:rFonts w:ascii="Arial" w:hAnsi="Arial"/>
          <w:sz w:val="19"/>
          <w:szCs w:val="19"/>
        </w:rPr>
        <w:t xml:space="preserve"> for five years and is </w:t>
      </w:r>
      <w:proofErr w:type="spellStart"/>
      <w:r w:rsidRPr="00EC2136">
        <w:rPr>
          <w:rFonts w:ascii="Arial" w:hAnsi="Arial"/>
          <w:sz w:val="19"/>
          <w:szCs w:val="19"/>
        </w:rPr>
        <w:t>recognised</w:t>
      </w:r>
      <w:proofErr w:type="spellEnd"/>
      <w:r w:rsidRPr="00EC2136">
        <w:rPr>
          <w:rFonts w:ascii="Arial" w:hAnsi="Arial"/>
          <w:sz w:val="19"/>
          <w:szCs w:val="19"/>
        </w:rPr>
        <w:t xml:space="preserve"> for his knowledgeable and insightful interpretations.</w:t>
      </w:r>
    </w:p>
    <w:p w14:paraId="34BF50CA" w14:textId="77777777" w:rsidR="00F44295" w:rsidRDefault="00F44295" w:rsidP="00EC2136">
      <w:pPr>
        <w:rPr>
          <w:rFonts w:ascii="Arial" w:hAnsi="Arial"/>
          <w:sz w:val="19"/>
          <w:szCs w:val="19"/>
        </w:rPr>
      </w:pPr>
    </w:p>
    <w:p w14:paraId="349A5DAE" w14:textId="71DF421C" w:rsidR="00F44295" w:rsidRDefault="00F44295" w:rsidP="00EC2136">
      <w:pPr>
        <w:rPr>
          <w:rFonts w:ascii="Arial" w:hAnsi="Arial"/>
          <w:sz w:val="19"/>
          <w:szCs w:val="19"/>
        </w:rPr>
      </w:pPr>
      <w:r>
        <w:rPr>
          <w:rFonts w:ascii="Arial" w:hAnsi="Arial"/>
          <w:sz w:val="19"/>
          <w:szCs w:val="19"/>
        </w:rPr>
        <w:t xml:space="preserve">Jensen begins the season with a debut in Shenzhen as a part of the local </w:t>
      </w:r>
      <w:r w:rsidRPr="00073DAA">
        <w:rPr>
          <w:rFonts w:ascii="Arial" w:hAnsi="Arial"/>
          <w:sz w:val="19"/>
          <w:szCs w:val="19"/>
        </w:rPr>
        <w:t>Belt and Road International Festival</w:t>
      </w:r>
      <w:r w:rsidRPr="00891936">
        <w:rPr>
          <w:rFonts w:ascii="Arial" w:hAnsi="Arial"/>
          <w:sz w:val="19"/>
          <w:szCs w:val="19"/>
        </w:rPr>
        <w:t>.</w:t>
      </w:r>
      <w:r>
        <w:rPr>
          <w:rFonts w:ascii="Arial" w:hAnsi="Arial"/>
          <w:sz w:val="19"/>
          <w:szCs w:val="19"/>
        </w:rPr>
        <w:t xml:space="preserve"> Having recently extended his contract with Noord </w:t>
      </w:r>
      <w:proofErr w:type="spellStart"/>
      <w:r>
        <w:rPr>
          <w:rFonts w:ascii="Arial" w:hAnsi="Arial"/>
          <w:sz w:val="19"/>
          <w:szCs w:val="19"/>
        </w:rPr>
        <w:t>Nederlands</w:t>
      </w:r>
      <w:proofErr w:type="spellEnd"/>
      <w:r>
        <w:rPr>
          <w:rFonts w:ascii="Arial" w:hAnsi="Arial"/>
          <w:sz w:val="19"/>
          <w:szCs w:val="19"/>
        </w:rPr>
        <w:t xml:space="preserve"> </w:t>
      </w:r>
      <w:proofErr w:type="spellStart"/>
      <w:r>
        <w:rPr>
          <w:rFonts w:ascii="Arial" w:hAnsi="Arial"/>
          <w:sz w:val="19"/>
          <w:szCs w:val="19"/>
        </w:rPr>
        <w:t>Orkest</w:t>
      </w:r>
      <w:proofErr w:type="spellEnd"/>
      <w:r>
        <w:rPr>
          <w:rFonts w:ascii="Arial" w:hAnsi="Arial"/>
          <w:sz w:val="19"/>
          <w:szCs w:val="19"/>
        </w:rPr>
        <w:t xml:space="preserve">, he </w:t>
      </w:r>
      <w:r w:rsidR="00E72A0D">
        <w:rPr>
          <w:rFonts w:ascii="Arial" w:hAnsi="Arial"/>
          <w:sz w:val="19"/>
          <w:szCs w:val="19"/>
        </w:rPr>
        <w:t xml:space="preserve">has his first performance of the season with them in November in a </w:t>
      </w:r>
      <w:proofErr w:type="spellStart"/>
      <w:r w:rsidR="00E72A0D">
        <w:rPr>
          <w:rFonts w:ascii="Arial" w:hAnsi="Arial"/>
          <w:sz w:val="19"/>
          <w:szCs w:val="19"/>
        </w:rPr>
        <w:t>programme</w:t>
      </w:r>
      <w:proofErr w:type="spellEnd"/>
      <w:r w:rsidR="00E72A0D">
        <w:rPr>
          <w:rFonts w:ascii="Arial" w:hAnsi="Arial"/>
          <w:sz w:val="19"/>
          <w:szCs w:val="19"/>
        </w:rPr>
        <w:t xml:space="preserve"> of Berlioz’s </w:t>
      </w:r>
      <w:r w:rsidR="00E72A0D" w:rsidRPr="00073DAA">
        <w:rPr>
          <w:rFonts w:ascii="Arial" w:hAnsi="Arial"/>
          <w:sz w:val="19"/>
          <w:szCs w:val="19"/>
        </w:rPr>
        <w:t>Symphonie Fantastique</w:t>
      </w:r>
      <w:r w:rsidR="00E72A0D">
        <w:rPr>
          <w:rFonts w:ascii="Arial" w:hAnsi="Arial"/>
          <w:sz w:val="19"/>
          <w:szCs w:val="19"/>
        </w:rPr>
        <w:t xml:space="preserve"> and </w:t>
      </w:r>
      <w:r w:rsidR="00E72A0D" w:rsidRPr="00E72A0D">
        <w:rPr>
          <w:rFonts w:ascii="Arial" w:hAnsi="Arial"/>
          <w:sz w:val="19"/>
          <w:szCs w:val="19"/>
        </w:rPr>
        <w:t>Tchaikovsky’s</w:t>
      </w:r>
      <w:r w:rsidR="00E72A0D">
        <w:rPr>
          <w:rFonts w:ascii="Arial" w:hAnsi="Arial"/>
          <w:sz w:val="19"/>
          <w:szCs w:val="19"/>
        </w:rPr>
        <w:t xml:space="preserve"> </w:t>
      </w:r>
      <w:r w:rsidR="00E72A0D" w:rsidRPr="00073DAA">
        <w:rPr>
          <w:rFonts w:ascii="Arial" w:hAnsi="Arial"/>
          <w:sz w:val="19"/>
          <w:szCs w:val="19"/>
        </w:rPr>
        <w:t>Concerto for Violin</w:t>
      </w:r>
      <w:r w:rsidR="00E72A0D">
        <w:rPr>
          <w:rFonts w:ascii="Arial" w:hAnsi="Arial"/>
          <w:sz w:val="19"/>
          <w:szCs w:val="19"/>
        </w:rPr>
        <w:t xml:space="preserve"> with soloist Guy Braunstein. Other performances with the NNO this season include performances with </w:t>
      </w:r>
      <w:proofErr w:type="gramStart"/>
      <w:r w:rsidR="00E72A0D">
        <w:rPr>
          <w:rFonts w:ascii="Arial" w:hAnsi="Arial"/>
          <w:sz w:val="19"/>
          <w:szCs w:val="19"/>
        </w:rPr>
        <w:t>soloists</w:t>
      </w:r>
      <w:proofErr w:type="gramEnd"/>
      <w:r w:rsidR="00E72A0D">
        <w:rPr>
          <w:rFonts w:ascii="Arial" w:hAnsi="Arial"/>
          <w:sz w:val="19"/>
          <w:szCs w:val="19"/>
        </w:rPr>
        <w:t xml:space="preserve"> bassoonist Bram van </w:t>
      </w:r>
      <w:proofErr w:type="spellStart"/>
      <w:r w:rsidR="00E72A0D">
        <w:rPr>
          <w:rFonts w:ascii="Arial" w:hAnsi="Arial"/>
          <w:sz w:val="19"/>
          <w:szCs w:val="19"/>
        </w:rPr>
        <w:t>Sambeek</w:t>
      </w:r>
      <w:proofErr w:type="spellEnd"/>
      <w:r w:rsidR="00E72A0D">
        <w:rPr>
          <w:rFonts w:ascii="Arial" w:hAnsi="Arial"/>
          <w:sz w:val="19"/>
          <w:szCs w:val="19"/>
        </w:rPr>
        <w:t xml:space="preserve">, violinist Noa Wildschut, and mezzo-soprano </w:t>
      </w:r>
      <w:r w:rsidR="00E72A0D" w:rsidRPr="00E72A0D">
        <w:rPr>
          <w:rFonts w:ascii="Arial" w:hAnsi="Arial"/>
          <w:sz w:val="19"/>
          <w:szCs w:val="19"/>
        </w:rPr>
        <w:t xml:space="preserve">Karin </w:t>
      </w:r>
      <w:proofErr w:type="spellStart"/>
      <w:r w:rsidR="00E72A0D" w:rsidRPr="00E72A0D">
        <w:rPr>
          <w:rFonts w:ascii="Arial" w:hAnsi="Arial"/>
          <w:sz w:val="19"/>
          <w:szCs w:val="19"/>
        </w:rPr>
        <w:t>Strobos</w:t>
      </w:r>
      <w:proofErr w:type="spellEnd"/>
      <w:r w:rsidR="00E72A0D">
        <w:rPr>
          <w:rFonts w:ascii="Arial" w:hAnsi="Arial"/>
          <w:sz w:val="19"/>
          <w:szCs w:val="19"/>
        </w:rPr>
        <w:t>. He will also be conducting several of the orchestra’s traditional New Year’s concerts throughout January.</w:t>
      </w:r>
      <w:r w:rsidR="00844C95">
        <w:rPr>
          <w:rFonts w:ascii="Arial" w:hAnsi="Arial"/>
          <w:sz w:val="19"/>
          <w:szCs w:val="19"/>
        </w:rPr>
        <w:t xml:space="preserve"> Jensen also continues his tenure as Artistic Director of Bergen National Opera, playing a significant role in Norwegian cultural life.</w:t>
      </w:r>
    </w:p>
    <w:p w14:paraId="5B7E9617" w14:textId="77777777" w:rsidR="00B61964" w:rsidRDefault="00B61964" w:rsidP="00EC2136">
      <w:pPr>
        <w:rPr>
          <w:rFonts w:ascii="Arial" w:hAnsi="Arial"/>
          <w:sz w:val="19"/>
          <w:szCs w:val="19"/>
        </w:rPr>
      </w:pPr>
    </w:p>
    <w:p w14:paraId="5A13B261" w14:textId="77BCD131" w:rsidR="00EC2136" w:rsidRPr="0072536A" w:rsidRDefault="00B61964" w:rsidP="00EC2136">
      <w:pPr>
        <w:rPr>
          <w:rFonts w:ascii="Arial" w:hAnsi="Arial"/>
          <w:sz w:val="19"/>
          <w:szCs w:val="19"/>
          <w:lang w:val="en-GB"/>
        </w:rPr>
      </w:pPr>
      <w:r>
        <w:rPr>
          <w:rFonts w:ascii="Arial" w:hAnsi="Arial"/>
          <w:sz w:val="19"/>
          <w:szCs w:val="19"/>
        </w:rPr>
        <w:t>A highlight of the season includes</w:t>
      </w:r>
      <w:r w:rsidR="0072536A">
        <w:rPr>
          <w:rFonts w:ascii="Arial" w:hAnsi="Arial"/>
          <w:sz w:val="19"/>
          <w:szCs w:val="19"/>
        </w:rPr>
        <w:t xml:space="preserve"> a re-invitation from</w:t>
      </w:r>
      <w:r>
        <w:rPr>
          <w:rFonts w:ascii="Arial" w:hAnsi="Arial"/>
          <w:sz w:val="19"/>
          <w:szCs w:val="19"/>
        </w:rPr>
        <w:t xml:space="preserve"> the Royal Danish Theatre</w:t>
      </w:r>
      <w:r w:rsidR="0072536A">
        <w:rPr>
          <w:rFonts w:ascii="Arial" w:hAnsi="Arial"/>
          <w:sz w:val="19"/>
          <w:szCs w:val="19"/>
        </w:rPr>
        <w:t xml:space="preserve"> for performances of Bent S</w:t>
      </w:r>
      <w:proofErr w:type="spellStart"/>
      <w:r w:rsidR="0072536A" w:rsidRPr="0072536A">
        <w:rPr>
          <w:rFonts w:ascii="Arial" w:hAnsi="Arial"/>
          <w:sz w:val="19"/>
          <w:szCs w:val="19"/>
          <w:lang w:val="en-GB"/>
        </w:rPr>
        <w:t>ø</w:t>
      </w:r>
      <w:r w:rsidR="0072536A">
        <w:rPr>
          <w:rFonts w:ascii="Arial" w:hAnsi="Arial"/>
          <w:sz w:val="19"/>
          <w:szCs w:val="19"/>
          <w:lang w:val="en-GB"/>
        </w:rPr>
        <w:t>rensen’s</w:t>
      </w:r>
      <w:proofErr w:type="spellEnd"/>
      <w:r w:rsidR="0072536A">
        <w:rPr>
          <w:rFonts w:ascii="Arial" w:hAnsi="Arial"/>
          <w:sz w:val="19"/>
          <w:szCs w:val="19"/>
          <w:lang w:val="en-GB"/>
        </w:rPr>
        <w:t xml:space="preserve"> </w:t>
      </w:r>
      <w:proofErr w:type="spellStart"/>
      <w:r w:rsidR="0072536A">
        <w:rPr>
          <w:rFonts w:ascii="Arial" w:hAnsi="Arial"/>
          <w:i/>
          <w:iCs/>
          <w:sz w:val="19"/>
          <w:szCs w:val="19"/>
          <w:lang w:val="en-GB"/>
        </w:rPr>
        <w:t>Asle</w:t>
      </w:r>
      <w:proofErr w:type="spellEnd"/>
      <w:r w:rsidR="0072536A">
        <w:rPr>
          <w:rFonts w:ascii="Arial" w:hAnsi="Arial"/>
          <w:i/>
          <w:iCs/>
          <w:sz w:val="19"/>
          <w:szCs w:val="19"/>
          <w:lang w:val="en-GB"/>
        </w:rPr>
        <w:t xml:space="preserve"> </w:t>
      </w:r>
      <w:proofErr w:type="spellStart"/>
      <w:r w:rsidR="0072536A">
        <w:rPr>
          <w:rFonts w:ascii="Arial" w:hAnsi="Arial"/>
          <w:i/>
          <w:iCs/>
          <w:sz w:val="19"/>
          <w:szCs w:val="19"/>
          <w:lang w:val="en-GB"/>
        </w:rPr>
        <w:t>og</w:t>
      </w:r>
      <w:proofErr w:type="spellEnd"/>
      <w:r w:rsidR="0072536A">
        <w:rPr>
          <w:rFonts w:ascii="Arial" w:hAnsi="Arial"/>
          <w:i/>
          <w:iCs/>
          <w:sz w:val="19"/>
          <w:szCs w:val="19"/>
          <w:lang w:val="en-GB"/>
        </w:rPr>
        <w:t xml:space="preserve"> Alida</w:t>
      </w:r>
      <w:r w:rsidR="0072536A">
        <w:rPr>
          <w:rFonts w:ascii="Arial" w:hAnsi="Arial"/>
          <w:sz w:val="19"/>
          <w:szCs w:val="19"/>
          <w:lang w:val="en-GB"/>
        </w:rPr>
        <w:t xml:space="preserve"> from April to June 2025. Jensen also makes his debut with </w:t>
      </w:r>
      <w:r w:rsidR="0072536A" w:rsidRPr="0072536A">
        <w:rPr>
          <w:rFonts w:ascii="Arial" w:hAnsi="Arial"/>
          <w:sz w:val="19"/>
          <w:szCs w:val="19"/>
          <w:lang w:val="en-GB"/>
        </w:rPr>
        <w:t xml:space="preserve">Opéra et Orchestre National de Montpellier </w:t>
      </w:r>
      <w:r w:rsidR="0072536A">
        <w:rPr>
          <w:rFonts w:ascii="Arial" w:hAnsi="Arial"/>
          <w:sz w:val="19"/>
          <w:szCs w:val="19"/>
          <w:lang w:val="en-GB"/>
        </w:rPr>
        <w:t xml:space="preserve">in December 2024 alongside pianist Jonathan Fournel who will be playing Rachmaninov’s </w:t>
      </w:r>
      <w:r w:rsidR="0072536A" w:rsidRPr="00073DAA">
        <w:rPr>
          <w:rFonts w:ascii="Arial" w:hAnsi="Arial"/>
          <w:sz w:val="19"/>
          <w:szCs w:val="19"/>
          <w:lang w:val="en-GB"/>
        </w:rPr>
        <w:t>Concerto for Piano No.1</w:t>
      </w:r>
      <w:r w:rsidR="0072536A">
        <w:rPr>
          <w:rFonts w:ascii="Arial" w:hAnsi="Arial"/>
          <w:sz w:val="19"/>
          <w:szCs w:val="19"/>
          <w:lang w:val="en-GB"/>
        </w:rPr>
        <w:t xml:space="preserve">. Additionally, Jensen will be making his debut with City of Birmingham Symphony Orchestra in March 2025 with a programme including Vaughan Williams’ </w:t>
      </w:r>
      <w:proofErr w:type="gramStart"/>
      <w:r w:rsidR="0072536A">
        <w:rPr>
          <w:rFonts w:ascii="Arial" w:hAnsi="Arial"/>
          <w:i/>
          <w:iCs/>
          <w:sz w:val="19"/>
          <w:szCs w:val="19"/>
          <w:lang w:val="en-GB"/>
        </w:rPr>
        <w:t>The</w:t>
      </w:r>
      <w:proofErr w:type="gramEnd"/>
      <w:r w:rsidR="0072536A">
        <w:rPr>
          <w:rFonts w:ascii="Arial" w:hAnsi="Arial"/>
          <w:i/>
          <w:iCs/>
          <w:sz w:val="19"/>
          <w:szCs w:val="19"/>
          <w:lang w:val="en-GB"/>
        </w:rPr>
        <w:t xml:space="preserve"> Lark Ascending</w:t>
      </w:r>
      <w:r w:rsidR="0072536A">
        <w:rPr>
          <w:rFonts w:ascii="Arial" w:hAnsi="Arial"/>
          <w:sz w:val="19"/>
          <w:szCs w:val="19"/>
          <w:lang w:val="en-GB"/>
        </w:rPr>
        <w:t xml:space="preserve"> and Britten’s </w:t>
      </w:r>
      <w:r w:rsidR="0072536A">
        <w:rPr>
          <w:rFonts w:ascii="Arial" w:hAnsi="Arial"/>
          <w:i/>
          <w:iCs/>
          <w:sz w:val="19"/>
          <w:szCs w:val="19"/>
          <w:lang w:val="en-GB"/>
        </w:rPr>
        <w:t xml:space="preserve">Four Sea </w:t>
      </w:r>
      <w:r w:rsidR="0072536A" w:rsidRPr="00073DAA">
        <w:rPr>
          <w:rFonts w:ascii="Arial" w:hAnsi="Arial"/>
          <w:sz w:val="19"/>
          <w:szCs w:val="19"/>
          <w:lang w:val="en-GB"/>
        </w:rPr>
        <w:t>Interludes</w:t>
      </w:r>
      <w:r w:rsidR="0072536A">
        <w:rPr>
          <w:rFonts w:ascii="Arial" w:hAnsi="Arial"/>
          <w:sz w:val="19"/>
          <w:szCs w:val="19"/>
          <w:lang w:val="en-GB"/>
        </w:rPr>
        <w:t xml:space="preserve"> from Peter Grimes.</w:t>
      </w:r>
    </w:p>
    <w:p w14:paraId="1966A8AB" w14:textId="77777777" w:rsidR="00B61964" w:rsidRPr="00EC2136" w:rsidRDefault="00B61964" w:rsidP="00EC2136">
      <w:pPr>
        <w:rPr>
          <w:rFonts w:ascii="Arial" w:hAnsi="Arial"/>
          <w:sz w:val="19"/>
          <w:szCs w:val="19"/>
        </w:rPr>
      </w:pPr>
    </w:p>
    <w:p w14:paraId="00E375F6" w14:textId="3BA6F43A" w:rsidR="00243A09" w:rsidRDefault="00844C95" w:rsidP="00EC2136">
      <w:pPr>
        <w:rPr>
          <w:rFonts w:ascii="Arial" w:hAnsi="Arial"/>
          <w:sz w:val="19"/>
          <w:szCs w:val="19"/>
        </w:rPr>
      </w:pPr>
      <w:r w:rsidRPr="00844C95">
        <w:rPr>
          <w:rFonts w:ascii="Arial" w:hAnsi="Arial"/>
          <w:sz w:val="19"/>
          <w:szCs w:val="19"/>
        </w:rPr>
        <w:t xml:space="preserve">Last season included appearances </w:t>
      </w:r>
      <w:r w:rsidR="00EC2136" w:rsidRPr="00844C95">
        <w:rPr>
          <w:rFonts w:ascii="Arial" w:hAnsi="Arial"/>
          <w:sz w:val="19"/>
          <w:szCs w:val="19"/>
        </w:rPr>
        <w:t xml:space="preserve">with Orchestra </w:t>
      </w:r>
      <w:proofErr w:type="spellStart"/>
      <w:r w:rsidR="00EC2136" w:rsidRPr="00844C95">
        <w:rPr>
          <w:rFonts w:ascii="Arial" w:hAnsi="Arial"/>
          <w:sz w:val="19"/>
          <w:szCs w:val="19"/>
        </w:rPr>
        <w:t>Philharmonique</w:t>
      </w:r>
      <w:proofErr w:type="spellEnd"/>
      <w:r w:rsidR="00EC2136" w:rsidRPr="00844C95">
        <w:rPr>
          <w:rFonts w:ascii="Arial" w:hAnsi="Arial"/>
          <w:sz w:val="19"/>
          <w:szCs w:val="19"/>
        </w:rPr>
        <w:t xml:space="preserve"> de Monte Carlo with violinist Valeriy Sokolov, Malmö Symphony Orchestra, Norwegian Radio Orchestra, NDR </w:t>
      </w:r>
      <w:proofErr w:type="spellStart"/>
      <w:r w:rsidR="00EC2136" w:rsidRPr="00844C95">
        <w:rPr>
          <w:rFonts w:ascii="Arial" w:hAnsi="Arial"/>
          <w:sz w:val="19"/>
          <w:szCs w:val="19"/>
        </w:rPr>
        <w:t>Radiophilharmonie</w:t>
      </w:r>
      <w:proofErr w:type="spellEnd"/>
      <w:r w:rsidR="00EC2136" w:rsidRPr="00844C95">
        <w:rPr>
          <w:rFonts w:ascii="Arial" w:hAnsi="Arial"/>
          <w:sz w:val="19"/>
          <w:szCs w:val="19"/>
        </w:rPr>
        <w:t xml:space="preserve"> and Orchestre National Des Pays de la Loire. </w:t>
      </w:r>
      <w:r w:rsidRPr="00844C95">
        <w:rPr>
          <w:rFonts w:ascii="Arial" w:hAnsi="Arial"/>
          <w:sz w:val="19"/>
          <w:szCs w:val="19"/>
        </w:rPr>
        <w:t xml:space="preserve">With </w:t>
      </w:r>
      <w:r w:rsidR="00EC2136" w:rsidRPr="00844C95">
        <w:rPr>
          <w:rFonts w:ascii="Arial" w:hAnsi="Arial"/>
          <w:sz w:val="19"/>
          <w:szCs w:val="19"/>
        </w:rPr>
        <w:t xml:space="preserve">Noord </w:t>
      </w:r>
      <w:proofErr w:type="spellStart"/>
      <w:r w:rsidR="00EC2136" w:rsidRPr="00844C95">
        <w:rPr>
          <w:rFonts w:ascii="Arial" w:hAnsi="Arial"/>
          <w:sz w:val="19"/>
          <w:szCs w:val="19"/>
        </w:rPr>
        <w:t>Nederlands</w:t>
      </w:r>
      <w:proofErr w:type="spellEnd"/>
      <w:r w:rsidR="00EC2136" w:rsidRPr="00844C95">
        <w:rPr>
          <w:rFonts w:ascii="Arial" w:hAnsi="Arial"/>
          <w:sz w:val="19"/>
          <w:szCs w:val="19"/>
        </w:rPr>
        <w:t xml:space="preserve"> </w:t>
      </w:r>
      <w:proofErr w:type="spellStart"/>
      <w:r w:rsidR="00EC2136" w:rsidRPr="00844C95">
        <w:rPr>
          <w:rFonts w:ascii="Arial" w:hAnsi="Arial"/>
          <w:sz w:val="19"/>
          <w:szCs w:val="19"/>
        </w:rPr>
        <w:t>Orkest</w:t>
      </w:r>
      <w:proofErr w:type="spellEnd"/>
      <w:r w:rsidR="00EC2136" w:rsidRPr="00844C95">
        <w:rPr>
          <w:rFonts w:ascii="Arial" w:hAnsi="Arial"/>
          <w:sz w:val="19"/>
          <w:szCs w:val="19"/>
        </w:rPr>
        <w:t xml:space="preserve">, </w:t>
      </w:r>
      <w:r w:rsidRPr="00844C95">
        <w:rPr>
          <w:rFonts w:ascii="Arial" w:hAnsi="Arial"/>
          <w:sz w:val="19"/>
          <w:szCs w:val="19"/>
        </w:rPr>
        <w:t xml:space="preserve">he conducted the </w:t>
      </w:r>
      <w:r w:rsidR="00EC2136" w:rsidRPr="00844C95">
        <w:rPr>
          <w:rFonts w:ascii="Arial" w:hAnsi="Arial"/>
          <w:sz w:val="19"/>
          <w:szCs w:val="19"/>
        </w:rPr>
        <w:t xml:space="preserve">world premiere of a </w:t>
      </w:r>
      <w:r w:rsidR="00891936">
        <w:rPr>
          <w:rFonts w:ascii="Arial" w:hAnsi="Arial"/>
          <w:sz w:val="19"/>
          <w:szCs w:val="19"/>
        </w:rPr>
        <w:t>V</w:t>
      </w:r>
      <w:r w:rsidR="00EC2136" w:rsidRPr="00844C95">
        <w:rPr>
          <w:rFonts w:ascii="Arial" w:hAnsi="Arial"/>
          <w:sz w:val="19"/>
          <w:szCs w:val="19"/>
        </w:rPr>
        <w:t xml:space="preserve">iolin </w:t>
      </w:r>
      <w:r w:rsidR="00891936">
        <w:rPr>
          <w:rFonts w:ascii="Arial" w:hAnsi="Arial"/>
          <w:sz w:val="19"/>
          <w:szCs w:val="19"/>
        </w:rPr>
        <w:t>C</w:t>
      </w:r>
      <w:r w:rsidR="00EC2136" w:rsidRPr="00844C95">
        <w:rPr>
          <w:rFonts w:ascii="Arial" w:hAnsi="Arial"/>
          <w:sz w:val="19"/>
          <w:szCs w:val="19"/>
        </w:rPr>
        <w:t xml:space="preserve">oncerto by </w:t>
      </w:r>
      <w:proofErr w:type="spellStart"/>
      <w:r w:rsidR="00EC2136" w:rsidRPr="00844C95">
        <w:rPr>
          <w:rFonts w:ascii="Arial" w:hAnsi="Arial"/>
          <w:sz w:val="19"/>
          <w:szCs w:val="19"/>
        </w:rPr>
        <w:t>Karmit</w:t>
      </w:r>
      <w:proofErr w:type="spellEnd"/>
      <w:r w:rsidR="00EC2136" w:rsidRPr="00844C95">
        <w:rPr>
          <w:rFonts w:ascii="Arial" w:hAnsi="Arial"/>
          <w:sz w:val="19"/>
          <w:szCs w:val="19"/>
        </w:rPr>
        <w:t xml:space="preserve"> </w:t>
      </w:r>
      <w:proofErr w:type="spellStart"/>
      <w:r w:rsidR="00EC2136" w:rsidRPr="00844C95">
        <w:rPr>
          <w:rFonts w:ascii="Arial" w:hAnsi="Arial"/>
          <w:sz w:val="19"/>
          <w:szCs w:val="19"/>
        </w:rPr>
        <w:t>Fadael</w:t>
      </w:r>
      <w:proofErr w:type="spellEnd"/>
      <w:r w:rsidR="00EC2136" w:rsidRPr="00844C95">
        <w:rPr>
          <w:rFonts w:ascii="Arial" w:hAnsi="Arial"/>
          <w:sz w:val="19"/>
          <w:szCs w:val="19"/>
        </w:rPr>
        <w:t xml:space="preserve"> with Pieter Van Loenen as soloist.</w:t>
      </w:r>
      <w:r w:rsidR="00EC2136" w:rsidRPr="00EC2136">
        <w:rPr>
          <w:rFonts w:ascii="Arial" w:hAnsi="Arial"/>
          <w:sz w:val="19"/>
          <w:szCs w:val="19"/>
        </w:rPr>
        <w:t xml:space="preserve"> </w:t>
      </w:r>
    </w:p>
    <w:p w14:paraId="3FFCBA5F" w14:textId="77777777" w:rsidR="00243A09" w:rsidRDefault="00243A09" w:rsidP="00EC2136">
      <w:pPr>
        <w:rPr>
          <w:rFonts w:ascii="Arial" w:hAnsi="Arial"/>
          <w:sz w:val="19"/>
          <w:szCs w:val="19"/>
        </w:rPr>
      </w:pPr>
    </w:p>
    <w:p w14:paraId="3E6717A1" w14:textId="7632408E" w:rsidR="00D92F1A" w:rsidRDefault="00EC2136" w:rsidP="00EC2136">
      <w:pPr>
        <w:rPr>
          <w:rFonts w:ascii="Arial" w:hAnsi="Arial"/>
          <w:sz w:val="19"/>
          <w:szCs w:val="19"/>
        </w:rPr>
      </w:pPr>
      <w:r w:rsidRPr="00EC2136">
        <w:rPr>
          <w:rFonts w:ascii="Arial" w:hAnsi="Arial"/>
          <w:sz w:val="19"/>
          <w:szCs w:val="19"/>
        </w:rPr>
        <w:t xml:space="preserve">Jensen has notably conducted Berliner </w:t>
      </w:r>
      <w:proofErr w:type="spellStart"/>
      <w:r w:rsidRPr="00EC2136">
        <w:rPr>
          <w:rFonts w:ascii="Arial" w:hAnsi="Arial"/>
          <w:sz w:val="19"/>
          <w:szCs w:val="19"/>
        </w:rPr>
        <w:t>Philharmoniker</w:t>
      </w:r>
      <w:proofErr w:type="spellEnd"/>
      <w:r w:rsidRPr="00EC2136">
        <w:rPr>
          <w:rFonts w:ascii="Arial" w:hAnsi="Arial"/>
          <w:sz w:val="19"/>
          <w:szCs w:val="19"/>
        </w:rPr>
        <w:t xml:space="preserve">, </w:t>
      </w:r>
      <w:proofErr w:type="spellStart"/>
      <w:r w:rsidRPr="00EC2136">
        <w:rPr>
          <w:rFonts w:ascii="Arial" w:hAnsi="Arial"/>
          <w:sz w:val="19"/>
          <w:szCs w:val="19"/>
        </w:rPr>
        <w:t>Münchner</w:t>
      </w:r>
      <w:proofErr w:type="spellEnd"/>
      <w:r w:rsidRPr="00EC2136">
        <w:rPr>
          <w:rFonts w:ascii="Arial" w:hAnsi="Arial"/>
          <w:sz w:val="19"/>
          <w:szCs w:val="19"/>
        </w:rPr>
        <w:t xml:space="preserve"> </w:t>
      </w:r>
      <w:proofErr w:type="spellStart"/>
      <w:r w:rsidRPr="00EC2136">
        <w:rPr>
          <w:rFonts w:ascii="Arial" w:hAnsi="Arial"/>
          <w:sz w:val="19"/>
          <w:szCs w:val="19"/>
        </w:rPr>
        <w:t>Philharmoniker</w:t>
      </w:r>
      <w:proofErr w:type="spellEnd"/>
      <w:r w:rsidRPr="00EC2136">
        <w:rPr>
          <w:rFonts w:ascii="Arial" w:hAnsi="Arial"/>
          <w:sz w:val="19"/>
          <w:szCs w:val="19"/>
        </w:rPr>
        <w:t xml:space="preserve"> and WDR </w:t>
      </w:r>
      <w:proofErr w:type="spellStart"/>
      <w:r w:rsidRPr="00EC2136">
        <w:rPr>
          <w:rFonts w:ascii="Arial" w:hAnsi="Arial"/>
          <w:sz w:val="19"/>
          <w:szCs w:val="19"/>
        </w:rPr>
        <w:t>Sinfonieorchester</w:t>
      </w:r>
      <w:proofErr w:type="spellEnd"/>
      <w:r w:rsidRPr="00EC2136">
        <w:rPr>
          <w:rFonts w:ascii="Arial" w:hAnsi="Arial"/>
          <w:sz w:val="19"/>
          <w:szCs w:val="19"/>
        </w:rPr>
        <w:t xml:space="preserve"> in Germany, </w:t>
      </w:r>
      <w:proofErr w:type="spellStart"/>
      <w:r w:rsidRPr="00EC2136">
        <w:rPr>
          <w:rFonts w:ascii="Arial" w:hAnsi="Arial"/>
          <w:sz w:val="19"/>
          <w:szCs w:val="19"/>
        </w:rPr>
        <w:t>Philharmonia</w:t>
      </w:r>
      <w:proofErr w:type="spellEnd"/>
      <w:r w:rsidRPr="00EC2136">
        <w:rPr>
          <w:rFonts w:ascii="Arial" w:hAnsi="Arial"/>
          <w:sz w:val="19"/>
          <w:szCs w:val="19"/>
        </w:rPr>
        <w:t xml:space="preserve"> Orchestra in London, Amsterdam’s Royal Concertgebouw Orchestra, Royal Stockholm and Netherlands Radio Philharmonic orchestras, Orchestre de Paris and </w:t>
      </w:r>
      <w:proofErr w:type="spellStart"/>
      <w:r w:rsidRPr="00EC2136">
        <w:rPr>
          <w:rFonts w:ascii="Arial" w:hAnsi="Arial"/>
          <w:sz w:val="19"/>
          <w:szCs w:val="19"/>
        </w:rPr>
        <w:t>Tonhalle-Orchester</w:t>
      </w:r>
      <w:proofErr w:type="spellEnd"/>
      <w:r w:rsidRPr="00EC2136">
        <w:rPr>
          <w:rFonts w:ascii="Arial" w:hAnsi="Arial"/>
          <w:sz w:val="19"/>
          <w:szCs w:val="19"/>
        </w:rPr>
        <w:t xml:space="preserve"> Zürich. In recent seasons, Jensen has debuted in North America with Orchestre Symphonique de Québec, alongside appearances with Utah Symphony, Vancouver Symphony, Minnesota and Oregon symphony orchestras. He returned to Copenhagen Philharmonic Orchestra, Kristiansand </w:t>
      </w:r>
      <w:proofErr w:type="spellStart"/>
      <w:r w:rsidRPr="00EC2136">
        <w:rPr>
          <w:rFonts w:ascii="Arial" w:hAnsi="Arial"/>
          <w:sz w:val="19"/>
          <w:szCs w:val="19"/>
        </w:rPr>
        <w:t>Symfoniorkester</w:t>
      </w:r>
      <w:proofErr w:type="spellEnd"/>
      <w:r w:rsidRPr="00EC2136">
        <w:rPr>
          <w:rFonts w:ascii="Arial" w:hAnsi="Arial"/>
          <w:sz w:val="19"/>
          <w:szCs w:val="19"/>
        </w:rPr>
        <w:t>, Gothenburg Symphony Orchestra and Aarhus Symphony Orchestra.</w:t>
      </w:r>
    </w:p>
    <w:p w14:paraId="7B43A4D8" w14:textId="5573FB02" w:rsidR="00D92F1A" w:rsidRDefault="00D92F1A">
      <w:pPr>
        <w:rPr>
          <w:rFonts w:ascii="Arial" w:hAnsi="Arial"/>
          <w:sz w:val="19"/>
          <w:szCs w:val="19"/>
        </w:rPr>
      </w:pPr>
    </w:p>
    <w:p w14:paraId="468A3623" w14:textId="77777777" w:rsidR="00EC2136" w:rsidRPr="00EC2136" w:rsidRDefault="00EC2136" w:rsidP="00EC2136">
      <w:pPr>
        <w:rPr>
          <w:rFonts w:ascii="Arial" w:hAnsi="Arial"/>
          <w:sz w:val="19"/>
          <w:szCs w:val="19"/>
        </w:rPr>
      </w:pPr>
      <w:r w:rsidRPr="00EC2136">
        <w:rPr>
          <w:rFonts w:ascii="Arial" w:hAnsi="Arial"/>
          <w:sz w:val="19"/>
          <w:szCs w:val="19"/>
        </w:rPr>
        <w:t xml:space="preserve">Recently he has worked with internationally renowned soloists such as Gil Shaham, Leif Ove </w:t>
      </w:r>
      <w:proofErr w:type="spellStart"/>
      <w:r w:rsidRPr="00EC2136">
        <w:rPr>
          <w:rFonts w:ascii="Arial" w:hAnsi="Arial"/>
          <w:sz w:val="19"/>
          <w:szCs w:val="19"/>
        </w:rPr>
        <w:t>Andsnes</w:t>
      </w:r>
      <w:proofErr w:type="spellEnd"/>
      <w:r w:rsidRPr="00EC2136">
        <w:rPr>
          <w:rFonts w:ascii="Arial" w:hAnsi="Arial"/>
          <w:sz w:val="19"/>
          <w:szCs w:val="19"/>
        </w:rPr>
        <w:t xml:space="preserve">, </w:t>
      </w:r>
      <w:proofErr w:type="spellStart"/>
      <w:r w:rsidRPr="00EC2136">
        <w:rPr>
          <w:rFonts w:ascii="Arial" w:hAnsi="Arial"/>
          <w:sz w:val="19"/>
          <w:szCs w:val="19"/>
        </w:rPr>
        <w:t>Truls</w:t>
      </w:r>
      <w:proofErr w:type="spellEnd"/>
      <w:r w:rsidRPr="00EC2136">
        <w:rPr>
          <w:rFonts w:ascii="Arial" w:hAnsi="Arial"/>
          <w:sz w:val="19"/>
          <w:szCs w:val="19"/>
        </w:rPr>
        <w:t xml:space="preserve"> </w:t>
      </w:r>
      <w:proofErr w:type="spellStart"/>
      <w:r w:rsidRPr="00EC2136">
        <w:rPr>
          <w:rFonts w:ascii="Arial" w:hAnsi="Arial"/>
          <w:sz w:val="19"/>
          <w:szCs w:val="19"/>
        </w:rPr>
        <w:t>Mørk</w:t>
      </w:r>
      <w:proofErr w:type="spellEnd"/>
      <w:r w:rsidRPr="00EC2136">
        <w:rPr>
          <w:rFonts w:ascii="Arial" w:hAnsi="Arial"/>
          <w:sz w:val="19"/>
          <w:szCs w:val="19"/>
        </w:rPr>
        <w:t xml:space="preserve">, Alice Sara Ott, Javier </w:t>
      </w:r>
      <w:proofErr w:type="spellStart"/>
      <w:r w:rsidRPr="00EC2136">
        <w:rPr>
          <w:rFonts w:ascii="Arial" w:hAnsi="Arial"/>
          <w:sz w:val="19"/>
          <w:szCs w:val="19"/>
        </w:rPr>
        <w:t>Perianes</w:t>
      </w:r>
      <w:proofErr w:type="spellEnd"/>
      <w:r w:rsidRPr="00EC2136">
        <w:rPr>
          <w:rFonts w:ascii="Arial" w:hAnsi="Arial"/>
          <w:sz w:val="19"/>
          <w:szCs w:val="19"/>
        </w:rPr>
        <w:t xml:space="preserve">, Hélène Grimaud, Gautier </w:t>
      </w:r>
      <w:proofErr w:type="spellStart"/>
      <w:r w:rsidRPr="00EC2136">
        <w:rPr>
          <w:rFonts w:ascii="Arial" w:hAnsi="Arial"/>
          <w:sz w:val="19"/>
          <w:szCs w:val="19"/>
        </w:rPr>
        <w:t>Capuçon</w:t>
      </w:r>
      <w:proofErr w:type="spellEnd"/>
      <w:r w:rsidRPr="00EC2136">
        <w:rPr>
          <w:rFonts w:ascii="Arial" w:hAnsi="Arial"/>
          <w:sz w:val="19"/>
          <w:szCs w:val="19"/>
        </w:rPr>
        <w:t xml:space="preserve">, Sol </w:t>
      </w:r>
      <w:proofErr w:type="spellStart"/>
      <w:r w:rsidRPr="00EC2136">
        <w:rPr>
          <w:rFonts w:ascii="Arial" w:hAnsi="Arial"/>
          <w:sz w:val="19"/>
          <w:szCs w:val="19"/>
        </w:rPr>
        <w:t>Gabetta</w:t>
      </w:r>
      <w:proofErr w:type="spellEnd"/>
      <w:r w:rsidRPr="00EC2136">
        <w:rPr>
          <w:rFonts w:ascii="Arial" w:hAnsi="Arial"/>
          <w:sz w:val="19"/>
          <w:szCs w:val="19"/>
        </w:rPr>
        <w:t xml:space="preserve">, Alban Gerhardt, Hilary Hahn, Gabriela Montero, Emmanuel </w:t>
      </w:r>
      <w:proofErr w:type="spellStart"/>
      <w:r w:rsidRPr="00EC2136">
        <w:rPr>
          <w:rFonts w:ascii="Arial" w:hAnsi="Arial"/>
          <w:sz w:val="19"/>
          <w:szCs w:val="19"/>
        </w:rPr>
        <w:t>Pahud</w:t>
      </w:r>
      <w:proofErr w:type="spellEnd"/>
      <w:r w:rsidRPr="00EC2136">
        <w:rPr>
          <w:rFonts w:ascii="Arial" w:hAnsi="Arial"/>
          <w:sz w:val="19"/>
          <w:szCs w:val="19"/>
        </w:rPr>
        <w:t xml:space="preserve">, Yefim Bronfman, Alexander </w:t>
      </w:r>
      <w:proofErr w:type="spellStart"/>
      <w:r w:rsidRPr="00EC2136">
        <w:rPr>
          <w:rFonts w:ascii="Arial" w:hAnsi="Arial"/>
          <w:sz w:val="19"/>
          <w:szCs w:val="19"/>
        </w:rPr>
        <w:t>Toradze</w:t>
      </w:r>
      <w:proofErr w:type="spellEnd"/>
      <w:r w:rsidRPr="00EC2136">
        <w:rPr>
          <w:rFonts w:ascii="Arial" w:hAnsi="Arial"/>
          <w:sz w:val="19"/>
          <w:szCs w:val="19"/>
        </w:rPr>
        <w:t xml:space="preserve">, Vadim </w:t>
      </w:r>
      <w:proofErr w:type="spellStart"/>
      <w:r w:rsidRPr="00EC2136">
        <w:rPr>
          <w:rFonts w:ascii="Arial" w:hAnsi="Arial"/>
          <w:sz w:val="19"/>
          <w:szCs w:val="19"/>
        </w:rPr>
        <w:t>Repin</w:t>
      </w:r>
      <w:proofErr w:type="spellEnd"/>
      <w:r w:rsidRPr="00EC2136">
        <w:rPr>
          <w:rFonts w:ascii="Arial" w:hAnsi="Arial"/>
          <w:sz w:val="19"/>
          <w:szCs w:val="19"/>
        </w:rPr>
        <w:t xml:space="preserve">, Viktoria </w:t>
      </w:r>
      <w:proofErr w:type="spellStart"/>
      <w:r w:rsidRPr="00EC2136">
        <w:rPr>
          <w:rFonts w:ascii="Arial" w:hAnsi="Arial"/>
          <w:sz w:val="19"/>
          <w:szCs w:val="19"/>
        </w:rPr>
        <w:t>Mullova</w:t>
      </w:r>
      <w:proofErr w:type="spellEnd"/>
      <w:r w:rsidRPr="00EC2136">
        <w:rPr>
          <w:rFonts w:ascii="Arial" w:hAnsi="Arial"/>
          <w:sz w:val="19"/>
          <w:szCs w:val="19"/>
        </w:rPr>
        <w:t xml:space="preserve">, Renaud </w:t>
      </w:r>
      <w:proofErr w:type="spellStart"/>
      <w:r w:rsidRPr="00EC2136">
        <w:rPr>
          <w:rFonts w:ascii="Arial" w:hAnsi="Arial"/>
          <w:sz w:val="19"/>
          <w:szCs w:val="19"/>
        </w:rPr>
        <w:t>Capuçon</w:t>
      </w:r>
      <w:proofErr w:type="spellEnd"/>
      <w:r w:rsidRPr="00EC2136">
        <w:rPr>
          <w:rFonts w:ascii="Arial" w:hAnsi="Arial"/>
          <w:sz w:val="19"/>
          <w:szCs w:val="19"/>
        </w:rPr>
        <w:t xml:space="preserve">, Frank Peter Zimmermann, Mari </w:t>
      </w:r>
      <w:proofErr w:type="spellStart"/>
      <w:r w:rsidRPr="00EC2136">
        <w:rPr>
          <w:rFonts w:ascii="Arial" w:hAnsi="Arial"/>
          <w:sz w:val="19"/>
          <w:szCs w:val="19"/>
        </w:rPr>
        <w:t>Eriksmoen</w:t>
      </w:r>
      <w:proofErr w:type="spellEnd"/>
      <w:r w:rsidRPr="00EC2136">
        <w:rPr>
          <w:rFonts w:ascii="Arial" w:hAnsi="Arial"/>
          <w:sz w:val="19"/>
          <w:szCs w:val="19"/>
        </w:rPr>
        <w:t xml:space="preserve">, Charlotte </w:t>
      </w:r>
      <w:proofErr w:type="spellStart"/>
      <w:r w:rsidRPr="00EC2136">
        <w:rPr>
          <w:rFonts w:ascii="Arial" w:hAnsi="Arial"/>
          <w:sz w:val="19"/>
          <w:szCs w:val="19"/>
        </w:rPr>
        <w:t>Hellekant</w:t>
      </w:r>
      <w:proofErr w:type="spellEnd"/>
      <w:r w:rsidRPr="00EC2136">
        <w:rPr>
          <w:rFonts w:ascii="Arial" w:hAnsi="Arial"/>
          <w:sz w:val="19"/>
          <w:szCs w:val="19"/>
        </w:rPr>
        <w:t>, Albert Dohmen and Guy Braunstein.</w:t>
      </w:r>
    </w:p>
    <w:p w14:paraId="3F4BB402" w14:textId="77777777" w:rsidR="00EC2136" w:rsidRPr="00EC2136" w:rsidRDefault="00EC2136" w:rsidP="00EC2136">
      <w:pPr>
        <w:rPr>
          <w:rFonts w:ascii="Arial" w:hAnsi="Arial"/>
          <w:sz w:val="19"/>
          <w:szCs w:val="19"/>
        </w:rPr>
      </w:pPr>
    </w:p>
    <w:p w14:paraId="56457BA7" w14:textId="77777777" w:rsidR="00EC2136" w:rsidRPr="00EC2136" w:rsidRDefault="00EC2136" w:rsidP="00EC2136">
      <w:pPr>
        <w:rPr>
          <w:rFonts w:ascii="Arial" w:hAnsi="Arial"/>
          <w:sz w:val="19"/>
          <w:szCs w:val="19"/>
        </w:rPr>
      </w:pPr>
      <w:r w:rsidRPr="00EC2136">
        <w:rPr>
          <w:rFonts w:ascii="Arial" w:hAnsi="Arial"/>
          <w:sz w:val="19"/>
          <w:szCs w:val="19"/>
        </w:rPr>
        <w:t xml:space="preserve">Opera has been a strong presence throughout Jensen’s career. In 2008, he shared a production of Fidelio with Mahler Chamber Orchestra and Claudio </w:t>
      </w:r>
      <w:proofErr w:type="spellStart"/>
      <w:r w:rsidRPr="00EC2136">
        <w:rPr>
          <w:rFonts w:ascii="Arial" w:hAnsi="Arial"/>
          <w:sz w:val="19"/>
          <w:szCs w:val="19"/>
        </w:rPr>
        <w:t>Abbado</w:t>
      </w:r>
      <w:proofErr w:type="spellEnd"/>
      <w:r w:rsidRPr="00EC2136">
        <w:rPr>
          <w:rFonts w:ascii="Arial" w:hAnsi="Arial"/>
          <w:sz w:val="19"/>
          <w:szCs w:val="19"/>
        </w:rPr>
        <w:t xml:space="preserve">, to critical acclaim. Other opera highlights include Festival </w:t>
      </w:r>
      <w:proofErr w:type="spellStart"/>
      <w:r w:rsidRPr="00EC2136">
        <w:rPr>
          <w:rFonts w:ascii="Arial" w:hAnsi="Arial"/>
          <w:sz w:val="19"/>
          <w:szCs w:val="19"/>
        </w:rPr>
        <w:t>d’Aix</w:t>
      </w:r>
      <w:proofErr w:type="spellEnd"/>
      <w:r w:rsidRPr="00EC2136">
        <w:rPr>
          <w:rFonts w:ascii="Arial" w:hAnsi="Arial"/>
          <w:sz w:val="19"/>
          <w:szCs w:val="19"/>
        </w:rPr>
        <w:t>-</w:t>
      </w:r>
      <w:proofErr w:type="spellStart"/>
      <w:r w:rsidRPr="00EC2136">
        <w:rPr>
          <w:rFonts w:ascii="Arial" w:hAnsi="Arial"/>
          <w:sz w:val="19"/>
          <w:szCs w:val="19"/>
        </w:rPr>
        <w:t>en</w:t>
      </w:r>
      <w:proofErr w:type="spellEnd"/>
      <w:r w:rsidRPr="00EC2136">
        <w:rPr>
          <w:rFonts w:ascii="Arial" w:hAnsi="Arial"/>
          <w:sz w:val="19"/>
          <w:szCs w:val="19"/>
        </w:rPr>
        <w:t xml:space="preserve">-Provence with the new Simon McBurney production of </w:t>
      </w:r>
      <w:r w:rsidRPr="00073DAA">
        <w:rPr>
          <w:rFonts w:ascii="Arial" w:hAnsi="Arial"/>
          <w:i/>
          <w:iCs/>
          <w:sz w:val="19"/>
          <w:szCs w:val="19"/>
        </w:rPr>
        <w:t>The Rake’s Progress</w:t>
      </w:r>
      <w:r w:rsidRPr="00EC2136">
        <w:rPr>
          <w:rFonts w:ascii="Arial" w:hAnsi="Arial"/>
          <w:sz w:val="19"/>
          <w:szCs w:val="19"/>
        </w:rPr>
        <w:t xml:space="preserve">, the Wiener </w:t>
      </w:r>
      <w:proofErr w:type="spellStart"/>
      <w:r w:rsidRPr="00EC2136">
        <w:rPr>
          <w:rFonts w:ascii="Arial" w:hAnsi="Arial"/>
          <w:sz w:val="19"/>
          <w:szCs w:val="19"/>
        </w:rPr>
        <w:t>Staatsoper</w:t>
      </w:r>
      <w:proofErr w:type="spellEnd"/>
      <w:r w:rsidRPr="00EC2136">
        <w:rPr>
          <w:rFonts w:ascii="Arial" w:hAnsi="Arial"/>
          <w:sz w:val="19"/>
          <w:szCs w:val="19"/>
        </w:rPr>
        <w:t xml:space="preserve"> with </w:t>
      </w:r>
      <w:r w:rsidRPr="00073DAA">
        <w:rPr>
          <w:rFonts w:ascii="Arial" w:hAnsi="Arial"/>
          <w:i/>
          <w:iCs/>
          <w:sz w:val="19"/>
          <w:szCs w:val="19"/>
        </w:rPr>
        <w:t>Tosca</w:t>
      </w:r>
      <w:r w:rsidRPr="00EC2136">
        <w:rPr>
          <w:rFonts w:ascii="Arial" w:hAnsi="Arial"/>
          <w:sz w:val="19"/>
          <w:szCs w:val="19"/>
        </w:rPr>
        <w:t xml:space="preserve"> and </w:t>
      </w:r>
      <w:r w:rsidRPr="00073DAA">
        <w:rPr>
          <w:rFonts w:ascii="Arial" w:hAnsi="Arial"/>
          <w:i/>
          <w:iCs/>
          <w:sz w:val="19"/>
          <w:szCs w:val="19"/>
        </w:rPr>
        <w:t>Rusalka</w:t>
      </w:r>
      <w:r w:rsidRPr="00EC2136">
        <w:rPr>
          <w:rFonts w:ascii="Arial" w:hAnsi="Arial"/>
          <w:sz w:val="19"/>
          <w:szCs w:val="19"/>
        </w:rPr>
        <w:t xml:space="preserve">, Opéra de Lille with </w:t>
      </w:r>
      <w:r w:rsidRPr="00073DAA">
        <w:rPr>
          <w:rFonts w:ascii="Arial" w:hAnsi="Arial"/>
          <w:i/>
          <w:iCs/>
          <w:sz w:val="19"/>
          <w:szCs w:val="19"/>
        </w:rPr>
        <w:t>Die Zauberflöte</w:t>
      </w:r>
      <w:r w:rsidRPr="00EC2136">
        <w:rPr>
          <w:rFonts w:ascii="Arial" w:hAnsi="Arial"/>
          <w:sz w:val="19"/>
          <w:szCs w:val="19"/>
        </w:rPr>
        <w:t xml:space="preserve"> and </w:t>
      </w:r>
      <w:r w:rsidRPr="00073DAA">
        <w:rPr>
          <w:rFonts w:ascii="Arial" w:hAnsi="Arial"/>
          <w:i/>
          <w:iCs/>
          <w:sz w:val="19"/>
          <w:szCs w:val="19"/>
        </w:rPr>
        <w:t xml:space="preserve">Der </w:t>
      </w:r>
      <w:proofErr w:type="spellStart"/>
      <w:r w:rsidRPr="00073DAA">
        <w:rPr>
          <w:rFonts w:ascii="Arial" w:hAnsi="Arial"/>
          <w:i/>
          <w:iCs/>
          <w:sz w:val="19"/>
          <w:szCs w:val="19"/>
        </w:rPr>
        <w:t>fliegende</w:t>
      </w:r>
      <w:proofErr w:type="spellEnd"/>
      <w:r w:rsidRPr="00073DAA">
        <w:rPr>
          <w:rFonts w:ascii="Arial" w:hAnsi="Arial"/>
          <w:i/>
          <w:iCs/>
          <w:sz w:val="19"/>
          <w:szCs w:val="19"/>
        </w:rPr>
        <w:t xml:space="preserve"> </w:t>
      </w:r>
      <w:proofErr w:type="spellStart"/>
      <w:r w:rsidRPr="00073DAA">
        <w:rPr>
          <w:rFonts w:ascii="Arial" w:hAnsi="Arial"/>
          <w:i/>
          <w:iCs/>
          <w:sz w:val="19"/>
          <w:szCs w:val="19"/>
        </w:rPr>
        <w:t>Holländer</w:t>
      </w:r>
      <w:proofErr w:type="spellEnd"/>
      <w:r w:rsidRPr="00EC2136">
        <w:rPr>
          <w:rFonts w:ascii="Arial" w:hAnsi="Arial"/>
          <w:sz w:val="19"/>
          <w:szCs w:val="19"/>
        </w:rPr>
        <w:t xml:space="preserve">, Teatro </w:t>
      </w:r>
      <w:proofErr w:type="spellStart"/>
      <w:r w:rsidRPr="00EC2136">
        <w:rPr>
          <w:rFonts w:ascii="Arial" w:hAnsi="Arial"/>
          <w:sz w:val="19"/>
          <w:szCs w:val="19"/>
        </w:rPr>
        <w:t>dell’Opera</w:t>
      </w:r>
      <w:proofErr w:type="spellEnd"/>
      <w:r w:rsidRPr="00EC2136">
        <w:rPr>
          <w:rFonts w:ascii="Arial" w:hAnsi="Arial"/>
          <w:sz w:val="19"/>
          <w:szCs w:val="19"/>
        </w:rPr>
        <w:t xml:space="preserve"> di Roma with </w:t>
      </w:r>
      <w:r w:rsidRPr="00073DAA">
        <w:rPr>
          <w:rFonts w:ascii="Arial" w:hAnsi="Arial"/>
          <w:i/>
          <w:iCs/>
          <w:sz w:val="19"/>
          <w:szCs w:val="19"/>
        </w:rPr>
        <w:t>Rusalka</w:t>
      </w:r>
      <w:r w:rsidRPr="00EC2136">
        <w:rPr>
          <w:rFonts w:ascii="Arial" w:hAnsi="Arial"/>
          <w:sz w:val="19"/>
          <w:szCs w:val="19"/>
        </w:rPr>
        <w:t xml:space="preserve">, English </w:t>
      </w:r>
      <w:r w:rsidRPr="00EC2136">
        <w:rPr>
          <w:rFonts w:ascii="Arial" w:hAnsi="Arial"/>
          <w:sz w:val="19"/>
          <w:szCs w:val="19"/>
        </w:rPr>
        <w:lastRenderedPageBreak/>
        <w:t xml:space="preserve">National Opera with </w:t>
      </w:r>
      <w:proofErr w:type="spellStart"/>
      <w:r w:rsidRPr="00073DAA">
        <w:rPr>
          <w:rFonts w:ascii="Arial" w:hAnsi="Arial"/>
          <w:i/>
          <w:iCs/>
          <w:sz w:val="19"/>
          <w:szCs w:val="19"/>
        </w:rPr>
        <w:t>Janáček’s</w:t>
      </w:r>
      <w:proofErr w:type="spellEnd"/>
      <w:r w:rsidRPr="00073DAA">
        <w:rPr>
          <w:rFonts w:ascii="Arial" w:hAnsi="Arial"/>
          <w:i/>
          <w:iCs/>
          <w:sz w:val="19"/>
          <w:szCs w:val="19"/>
        </w:rPr>
        <w:t xml:space="preserve"> </w:t>
      </w:r>
      <w:proofErr w:type="spellStart"/>
      <w:r w:rsidRPr="00073DAA">
        <w:rPr>
          <w:rFonts w:ascii="Arial" w:hAnsi="Arial"/>
          <w:i/>
          <w:iCs/>
          <w:sz w:val="19"/>
          <w:szCs w:val="19"/>
        </w:rPr>
        <w:t>Jenůfa</w:t>
      </w:r>
      <w:proofErr w:type="spellEnd"/>
      <w:r w:rsidRPr="00073DAA">
        <w:rPr>
          <w:rFonts w:ascii="Arial" w:hAnsi="Arial"/>
          <w:i/>
          <w:iCs/>
          <w:sz w:val="19"/>
          <w:szCs w:val="19"/>
        </w:rPr>
        <w:t xml:space="preserve">, Il </w:t>
      </w:r>
      <w:proofErr w:type="spellStart"/>
      <w:r w:rsidRPr="00073DAA">
        <w:rPr>
          <w:rFonts w:ascii="Arial" w:hAnsi="Arial"/>
          <w:i/>
          <w:iCs/>
          <w:sz w:val="19"/>
          <w:szCs w:val="19"/>
        </w:rPr>
        <w:t>corsaro</w:t>
      </w:r>
      <w:proofErr w:type="spellEnd"/>
      <w:r w:rsidRPr="00EC2136">
        <w:rPr>
          <w:rFonts w:ascii="Arial" w:hAnsi="Arial"/>
          <w:sz w:val="19"/>
          <w:szCs w:val="19"/>
        </w:rPr>
        <w:t xml:space="preserve"> and </w:t>
      </w:r>
      <w:r w:rsidRPr="00073DAA">
        <w:rPr>
          <w:rFonts w:ascii="Arial" w:hAnsi="Arial"/>
          <w:i/>
          <w:iCs/>
          <w:sz w:val="19"/>
          <w:szCs w:val="19"/>
        </w:rPr>
        <w:t>Rusalka</w:t>
      </w:r>
      <w:r w:rsidRPr="00EC2136">
        <w:rPr>
          <w:rFonts w:ascii="Arial" w:hAnsi="Arial"/>
          <w:sz w:val="19"/>
          <w:szCs w:val="19"/>
        </w:rPr>
        <w:t xml:space="preserve"> for </w:t>
      </w:r>
      <w:proofErr w:type="spellStart"/>
      <w:r w:rsidRPr="00EC2136">
        <w:rPr>
          <w:rFonts w:ascii="Arial" w:hAnsi="Arial"/>
          <w:sz w:val="19"/>
          <w:szCs w:val="19"/>
        </w:rPr>
        <w:t>Opernhaus</w:t>
      </w:r>
      <w:proofErr w:type="spellEnd"/>
      <w:r w:rsidRPr="00EC2136">
        <w:rPr>
          <w:rFonts w:ascii="Arial" w:hAnsi="Arial"/>
          <w:sz w:val="19"/>
          <w:szCs w:val="19"/>
        </w:rPr>
        <w:t xml:space="preserve"> Zürich, as well as </w:t>
      </w:r>
      <w:r w:rsidRPr="00073DAA">
        <w:rPr>
          <w:rFonts w:ascii="Arial" w:hAnsi="Arial"/>
          <w:i/>
          <w:iCs/>
          <w:sz w:val="19"/>
          <w:szCs w:val="19"/>
        </w:rPr>
        <w:t xml:space="preserve">Rusalka, Eugene Onegin </w:t>
      </w:r>
      <w:r w:rsidRPr="00891936">
        <w:rPr>
          <w:rFonts w:ascii="Arial" w:hAnsi="Arial"/>
          <w:sz w:val="19"/>
          <w:szCs w:val="19"/>
        </w:rPr>
        <w:t>and</w:t>
      </w:r>
      <w:r w:rsidRPr="00073DAA">
        <w:rPr>
          <w:rFonts w:ascii="Arial" w:hAnsi="Arial"/>
          <w:i/>
          <w:iCs/>
          <w:sz w:val="19"/>
          <w:szCs w:val="19"/>
        </w:rPr>
        <w:t xml:space="preserve"> La bohème</w:t>
      </w:r>
      <w:r w:rsidRPr="00EC2136">
        <w:rPr>
          <w:rFonts w:ascii="Arial" w:hAnsi="Arial"/>
          <w:sz w:val="19"/>
          <w:szCs w:val="19"/>
        </w:rPr>
        <w:t xml:space="preserve"> (in Stefan Herheim’s production) at Den Norske Opera. </w:t>
      </w:r>
    </w:p>
    <w:p w14:paraId="42A5A815" w14:textId="77777777" w:rsidR="00EC2136" w:rsidRPr="00EC2136" w:rsidRDefault="00EC2136" w:rsidP="00EC2136">
      <w:pPr>
        <w:rPr>
          <w:rFonts w:ascii="Arial" w:hAnsi="Arial"/>
          <w:sz w:val="19"/>
          <w:szCs w:val="19"/>
        </w:rPr>
      </w:pPr>
    </w:p>
    <w:p w14:paraId="682E157A" w14:textId="77777777" w:rsidR="00EC2136" w:rsidRPr="00EC2136" w:rsidRDefault="00EC2136" w:rsidP="00EC2136">
      <w:pPr>
        <w:rPr>
          <w:rFonts w:ascii="Arial" w:hAnsi="Arial"/>
          <w:sz w:val="19"/>
          <w:szCs w:val="19"/>
        </w:rPr>
      </w:pPr>
      <w:r w:rsidRPr="00EC2136">
        <w:rPr>
          <w:rFonts w:ascii="Arial" w:hAnsi="Arial"/>
          <w:sz w:val="19"/>
          <w:szCs w:val="19"/>
        </w:rPr>
        <w:t xml:space="preserve">Eivind Gullberg Jensen studied conducting in Stockholm with Jorma </w:t>
      </w:r>
      <w:proofErr w:type="spellStart"/>
      <w:r w:rsidRPr="00EC2136">
        <w:rPr>
          <w:rFonts w:ascii="Arial" w:hAnsi="Arial"/>
          <w:sz w:val="19"/>
          <w:szCs w:val="19"/>
        </w:rPr>
        <w:t>Panula</w:t>
      </w:r>
      <w:proofErr w:type="spellEnd"/>
      <w:r w:rsidRPr="00EC2136">
        <w:rPr>
          <w:rFonts w:ascii="Arial" w:hAnsi="Arial"/>
          <w:sz w:val="19"/>
          <w:szCs w:val="19"/>
        </w:rPr>
        <w:t>, and in Vienna with Leopold Hager. Previously, he studied violin and musical theory in Trondheim, Norway.</w:t>
      </w:r>
    </w:p>
    <w:p w14:paraId="4AFAE015" w14:textId="77777777" w:rsidR="00EC2136" w:rsidRPr="00EC2136" w:rsidRDefault="00EC2136" w:rsidP="00EC2136">
      <w:pPr>
        <w:rPr>
          <w:rFonts w:ascii="Arial" w:hAnsi="Arial"/>
          <w:sz w:val="19"/>
          <w:szCs w:val="19"/>
        </w:rPr>
      </w:pPr>
    </w:p>
    <w:p w14:paraId="5EFDD815" w14:textId="15735BA6" w:rsidR="00EC2136" w:rsidRPr="00EC2136" w:rsidRDefault="00EC2136" w:rsidP="00EC2136">
      <w:pPr>
        <w:rPr>
          <w:rFonts w:ascii="Arial" w:hAnsi="Arial"/>
          <w:sz w:val="19"/>
          <w:szCs w:val="19"/>
        </w:rPr>
      </w:pPr>
      <w:proofErr w:type="spellStart"/>
      <w:r w:rsidRPr="00EC2136">
        <w:rPr>
          <w:rFonts w:ascii="Arial" w:hAnsi="Arial"/>
          <w:sz w:val="19"/>
          <w:szCs w:val="19"/>
        </w:rPr>
        <w:t>HarrisonParrott</w:t>
      </w:r>
      <w:proofErr w:type="spellEnd"/>
      <w:r w:rsidRPr="00EC2136">
        <w:rPr>
          <w:rFonts w:ascii="Arial" w:hAnsi="Arial"/>
          <w:sz w:val="19"/>
          <w:szCs w:val="19"/>
        </w:rPr>
        <w:t xml:space="preserve"> represents </w:t>
      </w:r>
      <w:proofErr w:type="spellStart"/>
      <w:r w:rsidRPr="00EC2136">
        <w:rPr>
          <w:rFonts w:ascii="Arial" w:hAnsi="Arial"/>
          <w:sz w:val="19"/>
          <w:szCs w:val="19"/>
        </w:rPr>
        <w:t>Eivind</w:t>
      </w:r>
      <w:proofErr w:type="spellEnd"/>
      <w:r w:rsidRPr="00EC2136">
        <w:rPr>
          <w:rFonts w:ascii="Arial" w:hAnsi="Arial"/>
          <w:sz w:val="19"/>
          <w:szCs w:val="19"/>
        </w:rPr>
        <w:t xml:space="preserve"> </w:t>
      </w:r>
      <w:proofErr w:type="spellStart"/>
      <w:r w:rsidRPr="00EC2136">
        <w:rPr>
          <w:rFonts w:ascii="Arial" w:hAnsi="Arial"/>
          <w:sz w:val="19"/>
          <w:szCs w:val="19"/>
        </w:rPr>
        <w:t>Gullberg</w:t>
      </w:r>
      <w:proofErr w:type="spellEnd"/>
      <w:r w:rsidRPr="00EC2136">
        <w:rPr>
          <w:rFonts w:ascii="Arial" w:hAnsi="Arial"/>
          <w:sz w:val="19"/>
          <w:szCs w:val="19"/>
        </w:rPr>
        <w:t xml:space="preserve"> Jensen for worldwide general management.</w:t>
      </w:r>
    </w:p>
    <w:sectPr w:rsidR="00EC2136" w:rsidRPr="00EC2136">
      <w:headerReference w:type="default" r:id="rId11"/>
      <w:footerReference w:type="default" r:id="rId12"/>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CCB98" w14:textId="77777777" w:rsidR="001B2F6E" w:rsidRDefault="001B2F6E">
      <w:r>
        <w:separator/>
      </w:r>
    </w:p>
  </w:endnote>
  <w:endnote w:type="continuationSeparator" w:id="0">
    <w:p w14:paraId="7EB996E1" w14:textId="77777777" w:rsidR="001B2F6E" w:rsidRDefault="001B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4AE0CEAE"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EC09EE">
      <w:rPr>
        <w:rFonts w:ascii="Arial" w:hAnsi="Arial"/>
        <w:sz w:val="20"/>
        <w:szCs w:val="20"/>
      </w:rPr>
      <w:t>4</w:t>
    </w:r>
    <w:r w:rsidR="00AA369D">
      <w:rPr>
        <w:rFonts w:ascii="Arial" w:hAnsi="Arial"/>
        <w:sz w:val="20"/>
        <w:szCs w:val="20"/>
      </w:rPr>
      <w:t>/2</w:t>
    </w:r>
    <w:r w:rsidR="00EC09EE">
      <w:rPr>
        <w:rFonts w:ascii="Arial" w:hAnsi="Arial"/>
        <w:sz w:val="20"/>
        <w:szCs w:val="20"/>
      </w:rPr>
      <w:t>5</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D2B5D" w14:textId="77777777" w:rsidR="001B2F6E" w:rsidRDefault="001B2F6E">
      <w:r>
        <w:separator/>
      </w:r>
    </w:p>
  </w:footnote>
  <w:footnote w:type="continuationSeparator" w:id="0">
    <w:p w14:paraId="310090B2" w14:textId="77777777" w:rsidR="001B2F6E" w:rsidRDefault="001B2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B7795B"/>
    <w:multiLevelType w:val="hybridMultilevel"/>
    <w:tmpl w:val="2F540F8A"/>
    <w:lvl w:ilvl="0" w:tplc="B344B60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70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73DAA"/>
    <w:rsid w:val="00195DB5"/>
    <w:rsid w:val="001B2F6E"/>
    <w:rsid w:val="00243A09"/>
    <w:rsid w:val="002926CE"/>
    <w:rsid w:val="002D55FB"/>
    <w:rsid w:val="003959F3"/>
    <w:rsid w:val="00476E36"/>
    <w:rsid w:val="005E1AE6"/>
    <w:rsid w:val="0072536A"/>
    <w:rsid w:val="007E264E"/>
    <w:rsid w:val="00844C95"/>
    <w:rsid w:val="00891936"/>
    <w:rsid w:val="00A70E90"/>
    <w:rsid w:val="00AA369D"/>
    <w:rsid w:val="00B61964"/>
    <w:rsid w:val="00CE77C7"/>
    <w:rsid w:val="00D92F1A"/>
    <w:rsid w:val="00DA6AB9"/>
    <w:rsid w:val="00E72A0D"/>
    <w:rsid w:val="00EC09EE"/>
    <w:rsid w:val="00EC2136"/>
    <w:rsid w:val="00F4429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paragraph" w:styleId="Heading1">
    <w:name w:val="heading 1"/>
    <w:basedOn w:val="Normal"/>
    <w:next w:val="Normal"/>
    <w:link w:val="Heading1Char"/>
    <w:uiPriority w:val="9"/>
    <w:qFormat/>
    <w:rsid w:val="00243A0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365F91" w:themeColor="accent1" w:themeShade="BF"/>
      <w:kern w:val="2"/>
      <w:sz w:val="40"/>
      <w:szCs w:val="40"/>
      <w:bdr w:val="none" w:sz="0" w:space="0" w:color="auto"/>
      <w:lang w:val="en-GB" w:eastAsia="en-US"/>
      <w14:ligatures w14:val="standardContextual"/>
    </w:rPr>
  </w:style>
  <w:style w:type="paragraph" w:styleId="Heading3">
    <w:name w:val="heading 3"/>
    <w:basedOn w:val="Normal"/>
    <w:next w:val="Normal"/>
    <w:link w:val="Heading3Char"/>
    <w:uiPriority w:val="9"/>
    <w:unhideWhenUsed/>
    <w:qFormat/>
    <w:rsid w:val="00243A0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365F91" w:themeColor="accent1" w:themeShade="BF"/>
      <w:kern w:val="2"/>
      <w:sz w:val="28"/>
      <w:szCs w:val="28"/>
      <w:bdr w:val="none" w:sz="0" w:space="0" w:color="auto"/>
      <w:lang w:val="en-GB"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Heading1Char">
    <w:name w:val="Heading 1 Char"/>
    <w:basedOn w:val="DefaultParagraphFont"/>
    <w:link w:val="Heading1"/>
    <w:uiPriority w:val="9"/>
    <w:rsid w:val="00243A09"/>
    <w:rPr>
      <w:rFonts w:asciiTheme="majorHAnsi" w:eastAsiaTheme="majorEastAsia" w:hAnsiTheme="majorHAnsi" w:cstheme="majorBidi"/>
      <w:color w:val="365F91" w:themeColor="accent1" w:themeShade="BF"/>
      <w:kern w:val="2"/>
      <w:sz w:val="40"/>
      <w:szCs w:val="40"/>
      <w:bdr w:val="none" w:sz="0" w:space="0" w:color="auto"/>
      <w:lang w:eastAsia="en-US"/>
      <w14:ligatures w14:val="standardContextual"/>
    </w:rPr>
  </w:style>
  <w:style w:type="character" w:customStyle="1" w:styleId="Heading3Char">
    <w:name w:val="Heading 3 Char"/>
    <w:basedOn w:val="DefaultParagraphFont"/>
    <w:link w:val="Heading3"/>
    <w:uiPriority w:val="9"/>
    <w:rsid w:val="00243A09"/>
    <w:rPr>
      <w:rFonts w:asciiTheme="minorHAnsi" w:eastAsiaTheme="majorEastAsia" w:hAnsiTheme="minorHAnsi" w:cstheme="majorBidi"/>
      <w:color w:val="365F91" w:themeColor="accent1" w:themeShade="BF"/>
      <w:kern w:val="2"/>
      <w:sz w:val="28"/>
      <w:szCs w:val="28"/>
      <w:bdr w:val="none" w:sz="0" w:space="0" w:color="auto"/>
      <w:lang w:eastAsia="en-US"/>
      <w14:ligatures w14:val="standardContextual"/>
    </w:rPr>
  </w:style>
  <w:style w:type="paragraph" w:styleId="ListParagraph">
    <w:name w:val="List Paragraph"/>
    <w:basedOn w:val="Normal"/>
    <w:uiPriority w:val="34"/>
    <w:qFormat/>
    <w:rsid w:val="00243A0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color w:val="auto"/>
      <w:kern w:val="2"/>
      <w:sz w:val="22"/>
      <w:szCs w:val="22"/>
      <w:bdr w:val="none" w:sz="0" w:space="0" w:color="auto"/>
      <w:lang w:val="en-GB" w:eastAsia="en-US"/>
      <w14:ligatures w14:val="standardContextual"/>
    </w:rPr>
  </w:style>
  <w:style w:type="paragraph" w:styleId="Revision">
    <w:name w:val="Revision"/>
    <w:hidden/>
    <w:uiPriority w:val="99"/>
    <w:semiHidden/>
    <w:rsid w:val="00891936"/>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27515">
      <w:bodyDiv w:val="1"/>
      <w:marLeft w:val="0"/>
      <w:marRight w:val="0"/>
      <w:marTop w:val="0"/>
      <w:marBottom w:val="0"/>
      <w:divBdr>
        <w:top w:val="none" w:sz="0" w:space="0" w:color="auto"/>
        <w:left w:val="none" w:sz="0" w:space="0" w:color="auto"/>
        <w:bottom w:val="none" w:sz="0" w:space="0" w:color="auto"/>
        <w:right w:val="none" w:sz="0" w:space="0" w:color="auto"/>
      </w:divBdr>
    </w:div>
    <w:div w:id="432169855">
      <w:bodyDiv w:val="1"/>
      <w:marLeft w:val="0"/>
      <w:marRight w:val="0"/>
      <w:marTop w:val="0"/>
      <w:marBottom w:val="0"/>
      <w:divBdr>
        <w:top w:val="none" w:sz="0" w:space="0" w:color="auto"/>
        <w:left w:val="none" w:sz="0" w:space="0" w:color="auto"/>
        <w:bottom w:val="none" w:sz="0" w:space="0" w:color="auto"/>
        <w:right w:val="none" w:sz="0" w:space="0" w:color="auto"/>
      </w:divBdr>
    </w:div>
    <w:div w:id="1460300536">
      <w:bodyDiv w:val="1"/>
      <w:marLeft w:val="0"/>
      <w:marRight w:val="0"/>
      <w:marTop w:val="0"/>
      <w:marBottom w:val="0"/>
      <w:divBdr>
        <w:top w:val="none" w:sz="0" w:space="0" w:color="auto"/>
        <w:left w:val="none" w:sz="0" w:space="0" w:color="auto"/>
        <w:bottom w:val="none" w:sz="0" w:space="0" w:color="auto"/>
        <w:right w:val="none" w:sz="0" w:space="0" w:color="auto"/>
      </w:divBdr>
    </w:div>
    <w:div w:id="187492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C6BCEF-43F1-4044-B39A-9CC9DC07A967}">
  <ds:schemaRefs>
    <ds:schemaRef ds:uri="http://schemas.microsoft.com/sharepoint/v3/contenttype/forms"/>
  </ds:schemaRefs>
</ds:datastoreItem>
</file>

<file path=customXml/itemProps3.xml><?xml version="1.0" encoding="utf-8"?>
<ds:datastoreItem xmlns:ds="http://schemas.openxmlformats.org/officeDocument/2006/customXml" ds:itemID="{F83EC9F0-D2CC-5046-B8CC-C8F7437AF0EA}">
  <ds:schemaRefs>
    <ds:schemaRef ds:uri="http://schemas.openxmlformats.org/officeDocument/2006/bibliography"/>
  </ds:schemaRefs>
</ds:datastoreItem>
</file>

<file path=customXml/itemProps4.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Evi Jaman</cp:lastModifiedBy>
  <cp:revision>8</cp:revision>
  <dcterms:created xsi:type="dcterms:W3CDTF">2023-06-01T10:32:00Z</dcterms:created>
  <dcterms:modified xsi:type="dcterms:W3CDTF">2025-02-20T16:01:00Z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