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26A34" w14:textId="77777777" w:rsidR="00E058A4" w:rsidRDefault="00E058A4">
      <w:pPr>
        <w:pStyle w:val="BodyA"/>
        <w:rPr>
          <w:rFonts w:ascii="Arial" w:eastAsia="Arial" w:hAnsi="Arial" w:cs="Arial"/>
          <w:sz w:val="32"/>
          <w:szCs w:val="32"/>
        </w:rPr>
      </w:pPr>
    </w:p>
    <w:p w14:paraId="692126F4" w14:textId="77777777" w:rsidR="00E058A4" w:rsidRDefault="00E058A4">
      <w:pPr>
        <w:pStyle w:val="BodyA"/>
        <w:spacing w:after="0" w:line="240" w:lineRule="auto"/>
        <w:rPr>
          <w:rFonts w:ascii="Arial" w:eastAsia="Arial" w:hAnsi="Arial" w:cs="Arial"/>
          <w:sz w:val="40"/>
          <w:szCs w:val="40"/>
        </w:rPr>
      </w:pPr>
    </w:p>
    <w:p w14:paraId="37E04538" w14:textId="66EDBCCF" w:rsidR="00E058A4" w:rsidRPr="000E540E" w:rsidRDefault="005550C4">
      <w:pPr>
        <w:pStyle w:val="BodyA"/>
        <w:spacing w:after="0" w:line="240" w:lineRule="auto"/>
        <w:rPr>
          <w:rFonts w:ascii="Arial" w:hAnsi="Arial"/>
          <w:sz w:val="32"/>
          <w:szCs w:val="32"/>
          <w:lang w:val="en-GB"/>
        </w:rPr>
      </w:pPr>
      <w:r w:rsidRPr="005550C4">
        <w:rPr>
          <w:rFonts w:ascii="Arial" w:hAnsi="Arial"/>
          <w:sz w:val="40"/>
          <w:szCs w:val="40"/>
        </w:rPr>
        <w:t>Siyabonga Maqungo</w:t>
      </w:r>
      <w:r w:rsidR="00217D1B" w:rsidRPr="000E540E">
        <w:rPr>
          <w:sz w:val="40"/>
          <w:szCs w:val="40"/>
          <w:lang w:val="en-GB"/>
        </w:rPr>
        <w:br/>
      </w:r>
      <w:r>
        <w:rPr>
          <w:rFonts w:ascii="Arial" w:hAnsi="Arial"/>
          <w:sz w:val="32"/>
          <w:szCs w:val="32"/>
          <w:lang w:val="en-GB"/>
        </w:rPr>
        <w:t>Tenor</w:t>
      </w:r>
    </w:p>
    <w:p w14:paraId="31CC425F" w14:textId="77777777" w:rsidR="00E058A4" w:rsidRPr="000E540E" w:rsidRDefault="00E058A4">
      <w:pPr>
        <w:pStyle w:val="BodyA"/>
        <w:spacing w:after="0" w:line="240" w:lineRule="auto"/>
        <w:rPr>
          <w:rFonts w:ascii="Arial" w:eastAsia="Arial" w:hAnsi="Arial" w:cs="Arial"/>
          <w:sz w:val="24"/>
          <w:szCs w:val="24"/>
          <w:lang w:val="en-GB"/>
        </w:rPr>
      </w:pPr>
    </w:p>
    <w:p w14:paraId="7FA24457" w14:textId="4556D802" w:rsidR="00E75B03" w:rsidRPr="00E75B03" w:rsidRDefault="00E75B03" w:rsidP="00E75B03">
      <w:pPr>
        <w:pStyle w:val="BodyA"/>
        <w:rPr>
          <w:rFonts w:ascii="Arial" w:hAnsi="Arial" w:cs="Arial"/>
          <w:lang w:val="en-GB"/>
        </w:rPr>
      </w:pPr>
      <w:r w:rsidRPr="00E75B03">
        <w:rPr>
          <w:rFonts w:ascii="Arial" w:hAnsi="Arial" w:cs="Arial"/>
          <w:lang w:val="en-GB"/>
        </w:rPr>
        <w:t>The South African tenor Siyabonga Maqungo has been a member of the prestigious Staatsoper Unter den Linden ensemble since the 2020/21 where his roles to date include Trin (</w:t>
      </w:r>
      <w:r w:rsidRPr="00E75B03">
        <w:rPr>
          <w:rFonts w:ascii="Arial" w:hAnsi="Arial" w:cs="Arial"/>
          <w:i/>
          <w:iCs/>
          <w:lang w:val="en-GB"/>
        </w:rPr>
        <w:t>La Fanciulla del West</w:t>
      </w:r>
      <w:r w:rsidRPr="00E75B03">
        <w:rPr>
          <w:rFonts w:ascii="Arial" w:hAnsi="Arial" w:cs="Arial"/>
          <w:lang w:val="en-GB"/>
        </w:rPr>
        <w:t>), David (</w:t>
      </w:r>
      <w:r w:rsidRPr="00E75B03">
        <w:rPr>
          <w:rFonts w:ascii="Arial" w:hAnsi="Arial" w:cs="Arial"/>
          <w:i/>
          <w:iCs/>
          <w:lang w:val="en-GB"/>
        </w:rPr>
        <w:t>Die Meistersinger von Nürnberg</w:t>
      </w:r>
      <w:r w:rsidRPr="00E75B03">
        <w:rPr>
          <w:rFonts w:ascii="Arial" w:hAnsi="Arial" w:cs="Arial"/>
          <w:lang w:val="en-GB"/>
        </w:rPr>
        <w:t>), Count Almaviva (</w:t>
      </w:r>
      <w:r w:rsidRPr="00E75B03">
        <w:rPr>
          <w:rFonts w:ascii="Arial" w:hAnsi="Arial" w:cs="Arial"/>
          <w:i/>
          <w:iCs/>
          <w:lang w:val="en-GB"/>
        </w:rPr>
        <w:t>Il barbiere di Siviglia</w:t>
      </w:r>
      <w:r w:rsidRPr="00E75B03">
        <w:rPr>
          <w:rFonts w:ascii="Arial" w:hAnsi="Arial" w:cs="Arial"/>
          <w:lang w:val="en-GB"/>
        </w:rPr>
        <w:t>), Froh (</w:t>
      </w:r>
      <w:r w:rsidRPr="00E75B03">
        <w:rPr>
          <w:rFonts w:ascii="Arial" w:hAnsi="Arial" w:cs="Arial"/>
          <w:i/>
          <w:iCs/>
          <w:lang w:val="en-GB"/>
        </w:rPr>
        <w:t>Das Rheingold</w:t>
      </w:r>
      <w:r w:rsidRPr="00E75B03">
        <w:rPr>
          <w:rFonts w:ascii="Arial" w:hAnsi="Arial" w:cs="Arial"/>
          <w:lang w:val="en-GB"/>
        </w:rPr>
        <w:t>), Tamino (</w:t>
      </w:r>
      <w:r w:rsidRPr="00E75B03">
        <w:rPr>
          <w:rFonts w:ascii="Arial" w:hAnsi="Arial" w:cs="Arial"/>
          <w:i/>
          <w:iCs/>
          <w:lang w:val="en-GB"/>
        </w:rPr>
        <w:t>Die Zauberflöte</w:t>
      </w:r>
      <w:r w:rsidRPr="00E75B03">
        <w:rPr>
          <w:rFonts w:ascii="Arial" w:hAnsi="Arial" w:cs="Arial"/>
          <w:lang w:val="en-GB"/>
        </w:rPr>
        <w:t>) and Jaquino (</w:t>
      </w:r>
      <w:r w:rsidRPr="00E75B03">
        <w:rPr>
          <w:rFonts w:ascii="Arial" w:hAnsi="Arial" w:cs="Arial"/>
          <w:i/>
          <w:iCs/>
          <w:lang w:val="en-GB"/>
        </w:rPr>
        <w:t>Fidelio</w:t>
      </w:r>
      <w:r w:rsidRPr="00E75B03">
        <w:rPr>
          <w:rFonts w:ascii="Arial" w:hAnsi="Arial" w:cs="Arial"/>
          <w:lang w:val="en-GB"/>
        </w:rPr>
        <w:t>). In the 2024/25 season, Maqungo returns to Staatsoper Unter den Linden and Count Almaviva (</w:t>
      </w:r>
      <w:r w:rsidRPr="00E75B03">
        <w:rPr>
          <w:rFonts w:ascii="Arial" w:hAnsi="Arial" w:cs="Arial"/>
          <w:i/>
          <w:iCs/>
          <w:lang w:val="en-GB"/>
        </w:rPr>
        <w:t>Il barbiere di Siviglia</w:t>
      </w:r>
      <w:r w:rsidRPr="00E75B03">
        <w:rPr>
          <w:rFonts w:ascii="Arial" w:hAnsi="Arial" w:cs="Arial"/>
          <w:lang w:val="en-GB"/>
        </w:rPr>
        <w:t>) and notably in the role of Henry Morosus (</w:t>
      </w:r>
      <w:r w:rsidRPr="00E75B03">
        <w:rPr>
          <w:rFonts w:ascii="Arial" w:hAnsi="Arial" w:cs="Arial"/>
          <w:i/>
          <w:iCs/>
          <w:lang w:val="en-GB"/>
        </w:rPr>
        <w:t>Die schweigsame Frau</w:t>
      </w:r>
      <w:r w:rsidRPr="00E75B03">
        <w:rPr>
          <w:rFonts w:ascii="Arial" w:hAnsi="Arial" w:cs="Arial"/>
          <w:lang w:val="en-GB"/>
        </w:rPr>
        <w:t>) which will also mark the beginning of Christian Thielemann’s Music Directorship of the theatre. He will also make his debut at Teatro alla Scala as Froh (</w:t>
      </w:r>
      <w:r w:rsidRPr="00E75B03">
        <w:rPr>
          <w:rFonts w:ascii="Arial" w:hAnsi="Arial" w:cs="Arial"/>
          <w:i/>
          <w:iCs/>
          <w:lang w:val="en-GB"/>
        </w:rPr>
        <w:t>Das Rheingold</w:t>
      </w:r>
      <w:r w:rsidRPr="00E75B03">
        <w:rPr>
          <w:rFonts w:ascii="Arial" w:hAnsi="Arial" w:cs="Arial"/>
          <w:lang w:val="en-GB"/>
        </w:rPr>
        <w:t xml:space="preserve">) in David McVicar’s new production, and sings </w:t>
      </w:r>
      <w:r w:rsidRPr="00E75B03">
        <w:rPr>
          <w:rFonts w:ascii="Arial" w:hAnsi="Arial" w:cs="Arial"/>
          <w:i/>
          <w:iCs/>
          <w:lang w:val="en-GB"/>
        </w:rPr>
        <w:t>Mitridate,</w:t>
      </w:r>
      <w:r w:rsidRPr="00E75B03">
        <w:rPr>
          <w:rFonts w:ascii="Arial" w:hAnsi="Arial" w:cs="Arial"/>
          <w:lang w:val="en-GB"/>
        </w:rPr>
        <w:t xml:space="preserve"> </w:t>
      </w:r>
      <w:r w:rsidRPr="00E75B03">
        <w:rPr>
          <w:rFonts w:ascii="Arial" w:hAnsi="Arial" w:cs="Arial"/>
          <w:i/>
          <w:iCs/>
          <w:lang w:val="en-GB"/>
        </w:rPr>
        <w:t xml:space="preserve">re di Ponto </w:t>
      </w:r>
      <w:r w:rsidRPr="00E75B03">
        <w:rPr>
          <w:rFonts w:ascii="Arial" w:hAnsi="Arial" w:cs="Arial"/>
          <w:lang w:val="en-GB"/>
        </w:rPr>
        <w:t>at Teatro Real under Ivor Bolton in a new production by Claus Guth.  </w:t>
      </w:r>
    </w:p>
    <w:p w14:paraId="0F24AF0D" w14:textId="4851D279" w:rsidR="00E75B03" w:rsidRPr="00E75B03" w:rsidRDefault="00E75B03" w:rsidP="00E75B03">
      <w:pPr>
        <w:pStyle w:val="BodyA"/>
        <w:rPr>
          <w:rFonts w:ascii="Arial" w:hAnsi="Arial" w:cs="Arial"/>
          <w:lang w:val="en-GB"/>
        </w:rPr>
      </w:pPr>
      <w:r w:rsidRPr="00E75B03">
        <w:rPr>
          <w:rFonts w:ascii="Arial" w:hAnsi="Arial" w:cs="Arial"/>
          <w:lang w:val="en-GB"/>
        </w:rPr>
        <w:t xml:space="preserve">Maqungo has also made a name for himself on the concert platform most recently in performances of Beethoven Symphony No IX with the Orchestre de Paris under Klaus </w:t>
      </w:r>
      <w:r w:rsidR="00846BD9" w:rsidRPr="00846BD9">
        <w:rPr>
          <w:rFonts w:ascii="Arial" w:hAnsi="Arial" w:cs="Arial"/>
          <w:lang w:val="en-GB"/>
        </w:rPr>
        <w:t>Mäkelä</w:t>
      </w:r>
      <w:r w:rsidRPr="00E75B03">
        <w:rPr>
          <w:rFonts w:ascii="Arial" w:hAnsi="Arial" w:cs="Arial"/>
          <w:lang w:val="en-GB"/>
        </w:rPr>
        <w:t>; and Orchestra e Coro dell'Accademia Nazionale di Santa Cecilia under Lahav Shani. </w:t>
      </w:r>
    </w:p>
    <w:p w14:paraId="4E9EC47B" w14:textId="6E57E72E" w:rsidR="00E75B03" w:rsidRPr="00E75B03" w:rsidRDefault="00E75B03" w:rsidP="00E75B03">
      <w:pPr>
        <w:pStyle w:val="BodyA"/>
        <w:rPr>
          <w:rFonts w:ascii="Arial" w:hAnsi="Arial" w:cs="Arial"/>
          <w:lang w:val="en-GB"/>
        </w:rPr>
      </w:pPr>
      <w:r w:rsidRPr="00E75B03">
        <w:rPr>
          <w:rFonts w:ascii="Arial" w:hAnsi="Arial" w:cs="Arial"/>
          <w:lang w:val="en-GB"/>
        </w:rPr>
        <w:t xml:space="preserve">Other collaborations include </w:t>
      </w:r>
      <w:r w:rsidR="00846BD9">
        <w:rPr>
          <w:rFonts w:ascii="Arial" w:hAnsi="Arial" w:cs="Arial"/>
          <w:lang w:val="en-GB"/>
        </w:rPr>
        <w:t xml:space="preserve">with </w:t>
      </w:r>
      <w:r w:rsidRPr="00E75B03">
        <w:rPr>
          <w:rFonts w:ascii="Arial" w:hAnsi="Arial" w:cs="Arial"/>
          <w:lang w:val="en-GB"/>
        </w:rPr>
        <w:t xml:space="preserve">Osmo Vänskä, Antonio Pappano, Vladimir Jurowski and Daniel Barenboim and his repertoire includes, </w:t>
      </w:r>
      <w:r w:rsidR="00846BD9">
        <w:rPr>
          <w:rFonts w:ascii="Arial" w:hAnsi="Arial" w:cs="Arial"/>
          <w:lang w:val="en-GB"/>
        </w:rPr>
        <w:t xml:space="preserve">Britten’s </w:t>
      </w:r>
      <w:r w:rsidRPr="00E75B03">
        <w:rPr>
          <w:rFonts w:ascii="Arial" w:hAnsi="Arial" w:cs="Arial"/>
          <w:i/>
          <w:iCs/>
          <w:lang w:val="en-GB"/>
        </w:rPr>
        <w:t>War Requiem</w:t>
      </w:r>
      <w:r w:rsidRPr="00E75B03">
        <w:rPr>
          <w:rFonts w:ascii="Arial" w:hAnsi="Arial" w:cs="Arial"/>
          <w:lang w:val="en-GB"/>
        </w:rPr>
        <w:t xml:space="preserve"> and Evangelist in both St John and St Matthew Passions, as well as recitals with pianist Klaus Sallmann in Berlin. He sang the role of Pong in Puccini’s </w:t>
      </w:r>
      <w:r w:rsidRPr="00E75B03">
        <w:rPr>
          <w:rFonts w:ascii="Arial" w:hAnsi="Arial" w:cs="Arial"/>
          <w:i/>
          <w:iCs/>
          <w:lang w:val="en-GB"/>
        </w:rPr>
        <w:t>Turandot</w:t>
      </w:r>
      <w:r w:rsidRPr="00E75B03">
        <w:rPr>
          <w:rFonts w:ascii="Arial" w:hAnsi="Arial" w:cs="Arial"/>
          <w:lang w:val="en-GB"/>
        </w:rPr>
        <w:t xml:space="preserve"> in the 2023 Opera-awards nominated Warner Classics recording, collaborating with the Accademia di Santa Cecilia in Rome and conductor Sir Antonio Pappano.   </w:t>
      </w:r>
    </w:p>
    <w:p w14:paraId="3BE47268" w14:textId="77777777" w:rsidR="00E75B03" w:rsidRPr="00E75B03" w:rsidRDefault="00E75B03" w:rsidP="00E75B03">
      <w:pPr>
        <w:pStyle w:val="BodyA"/>
        <w:rPr>
          <w:rFonts w:ascii="Arial" w:hAnsi="Arial" w:cs="Arial"/>
          <w:lang w:val="en-GB"/>
        </w:rPr>
      </w:pPr>
      <w:r w:rsidRPr="00E75B03">
        <w:rPr>
          <w:rFonts w:ascii="Arial" w:hAnsi="Arial" w:cs="Arial"/>
          <w:lang w:val="en-GB"/>
        </w:rPr>
        <w:t>Siyabonga Maqungo completed his studies at the North-West University in South Africa and at the Hochschule für Musik und Tanz Köln with Josef Protschka. In 2018, he won second prize at the Portofino International Opera Competition and in 2019 was nominated for the International Opera Awards in the</w:t>
      </w:r>
      <w:r w:rsidRPr="00E75B03">
        <w:rPr>
          <w:rFonts w:ascii="Arial" w:hAnsi="Arial" w:cs="Arial"/>
          <w:i/>
          <w:iCs/>
          <w:lang w:val="en-GB"/>
        </w:rPr>
        <w:t xml:space="preserve"> Young Singer</w:t>
      </w:r>
      <w:r w:rsidRPr="00E75B03">
        <w:rPr>
          <w:rFonts w:ascii="Arial" w:hAnsi="Arial" w:cs="Arial"/>
          <w:lang w:val="en-GB"/>
        </w:rPr>
        <w:t xml:space="preserve"> category.  </w:t>
      </w:r>
    </w:p>
    <w:p w14:paraId="4605E3CF" w14:textId="77777777" w:rsidR="00E75B03" w:rsidRPr="00E75B03" w:rsidRDefault="00E75B03" w:rsidP="00E75B03">
      <w:pPr>
        <w:pStyle w:val="BodyA"/>
        <w:rPr>
          <w:rFonts w:ascii="Arial" w:hAnsi="Arial" w:cs="Arial"/>
          <w:lang w:val="en-GB"/>
        </w:rPr>
      </w:pPr>
      <w:r w:rsidRPr="00E75B03">
        <w:rPr>
          <w:rFonts w:ascii="Arial" w:hAnsi="Arial" w:cs="Arial"/>
          <w:lang w:val="en-GB"/>
        </w:rPr>
        <w:t> </w:t>
      </w:r>
    </w:p>
    <w:p w14:paraId="7C81DDEE" w14:textId="77777777" w:rsidR="00AF33AC" w:rsidRPr="00E75B03" w:rsidRDefault="00AF33AC">
      <w:pPr>
        <w:pStyle w:val="BodyA"/>
        <w:spacing w:line="240" w:lineRule="auto"/>
        <w:rPr>
          <w:lang w:val="en-GB"/>
        </w:rPr>
      </w:pPr>
    </w:p>
    <w:sectPr w:rsidR="00AF33AC" w:rsidRPr="00E75B03">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FA159" w14:textId="77777777" w:rsidR="00F56B45" w:rsidRDefault="00F56B45">
      <w:r>
        <w:separator/>
      </w:r>
    </w:p>
  </w:endnote>
  <w:endnote w:type="continuationSeparator" w:id="0">
    <w:p w14:paraId="43C0AD72" w14:textId="77777777" w:rsidR="00F56B45" w:rsidRDefault="00F5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8F5A" w14:textId="01DDD4D7" w:rsidR="00E058A4" w:rsidRDefault="00217D1B">
    <w:pPr>
      <w:pStyle w:val="BodyA"/>
      <w:ind w:right="26"/>
    </w:pPr>
    <w:r>
      <w:rPr>
        <w:rFonts w:ascii="Arial" w:hAnsi="Arial"/>
        <w:sz w:val="20"/>
        <w:szCs w:val="20"/>
      </w:rPr>
      <w:t>202</w:t>
    </w:r>
    <w:r w:rsidR="0004223E">
      <w:rPr>
        <w:rFonts w:ascii="Arial" w:hAnsi="Arial"/>
        <w:sz w:val="20"/>
        <w:szCs w:val="20"/>
      </w:rPr>
      <w:t>4</w:t>
    </w:r>
    <w:r>
      <w:rPr>
        <w:rFonts w:ascii="Arial" w:hAnsi="Arial"/>
        <w:sz w:val="20"/>
        <w:szCs w:val="20"/>
      </w:rPr>
      <w:t>/2</w:t>
    </w:r>
    <w:r w:rsidR="0004223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D6640" w14:textId="77777777" w:rsidR="00F56B45" w:rsidRDefault="00F56B45">
      <w:r>
        <w:separator/>
      </w:r>
    </w:p>
  </w:footnote>
  <w:footnote w:type="continuationSeparator" w:id="0">
    <w:p w14:paraId="7E7C1031" w14:textId="77777777" w:rsidR="00F56B45" w:rsidRDefault="00F5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81E5" w14:textId="77777777" w:rsidR="00E058A4" w:rsidRDefault="00217D1B">
    <w:pPr>
      <w:pStyle w:val="Header"/>
      <w:tabs>
        <w:tab w:val="clear" w:pos="9026"/>
        <w:tab w:val="right" w:pos="9000"/>
      </w:tabs>
    </w:pPr>
    <w:r>
      <w:rPr>
        <w:noProof/>
      </w:rPr>
      <w:drawing>
        <wp:anchor distT="152400" distB="152400" distL="152400" distR="152400" simplePos="0" relativeHeight="251658240" behindDoc="1" locked="0" layoutInCell="1" allowOverlap="1" wp14:anchorId="199736A0" wp14:editId="59175544">
          <wp:simplePos x="0" y="0"/>
          <wp:positionH relativeFrom="page">
            <wp:posOffset>2618509</wp:posOffset>
          </wp:positionH>
          <wp:positionV relativeFrom="page">
            <wp:posOffset>379844</wp:posOffset>
          </wp:positionV>
          <wp:extent cx="1800225" cy="664845"/>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6484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577"/>
    <w:multiLevelType w:val="multilevel"/>
    <w:tmpl w:val="58B4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3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A4"/>
    <w:rsid w:val="0004223E"/>
    <w:rsid w:val="000963A1"/>
    <w:rsid w:val="000E540E"/>
    <w:rsid w:val="00171A93"/>
    <w:rsid w:val="001D4CE2"/>
    <w:rsid w:val="001F7344"/>
    <w:rsid w:val="00217D1B"/>
    <w:rsid w:val="002C1A25"/>
    <w:rsid w:val="00303D0E"/>
    <w:rsid w:val="003406F4"/>
    <w:rsid w:val="0036616C"/>
    <w:rsid w:val="00404949"/>
    <w:rsid w:val="00441615"/>
    <w:rsid w:val="00444228"/>
    <w:rsid w:val="004B0E8D"/>
    <w:rsid w:val="005076FE"/>
    <w:rsid w:val="005550C4"/>
    <w:rsid w:val="005B14B9"/>
    <w:rsid w:val="005B544D"/>
    <w:rsid w:val="005B6AAA"/>
    <w:rsid w:val="00651170"/>
    <w:rsid w:val="006B0A65"/>
    <w:rsid w:val="006D7CB6"/>
    <w:rsid w:val="007F2302"/>
    <w:rsid w:val="00846BD9"/>
    <w:rsid w:val="00890072"/>
    <w:rsid w:val="008D509D"/>
    <w:rsid w:val="008F49AF"/>
    <w:rsid w:val="00AA7699"/>
    <w:rsid w:val="00AC42E1"/>
    <w:rsid w:val="00AF33AC"/>
    <w:rsid w:val="00B01375"/>
    <w:rsid w:val="00B648F9"/>
    <w:rsid w:val="00B73614"/>
    <w:rsid w:val="00C345B9"/>
    <w:rsid w:val="00CA01E8"/>
    <w:rsid w:val="00D67147"/>
    <w:rsid w:val="00DC7494"/>
    <w:rsid w:val="00DD5017"/>
    <w:rsid w:val="00DE52E7"/>
    <w:rsid w:val="00E058A4"/>
    <w:rsid w:val="00E13F0A"/>
    <w:rsid w:val="00E75B03"/>
    <w:rsid w:val="00E80183"/>
    <w:rsid w:val="00F43FEA"/>
    <w:rsid w:val="00F56B45"/>
    <w:rsid w:val="0739E820"/>
    <w:rsid w:val="09BD8FDB"/>
    <w:rsid w:val="0E2FC9DA"/>
    <w:rsid w:val="1718295C"/>
    <w:rsid w:val="1DFC2470"/>
    <w:rsid w:val="22B37755"/>
    <w:rsid w:val="268B06E8"/>
    <w:rsid w:val="2CD5C8CA"/>
    <w:rsid w:val="31C41BD9"/>
    <w:rsid w:val="33CDCD86"/>
    <w:rsid w:val="3402AD88"/>
    <w:rsid w:val="352F2455"/>
    <w:rsid w:val="43E3BECA"/>
    <w:rsid w:val="44C852DD"/>
    <w:rsid w:val="48D64847"/>
    <w:rsid w:val="52EB6DAD"/>
    <w:rsid w:val="53CA371A"/>
    <w:rsid w:val="559F155B"/>
    <w:rsid w:val="572E94D9"/>
    <w:rsid w:val="588B494E"/>
    <w:rsid w:val="5B4BE26F"/>
    <w:rsid w:val="6B252142"/>
    <w:rsid w:val="6E5EDBE9"/>
    <w:rsid w:val="6F15DA71"/>
    <w:rsid w:val="717556A7"/>
    <w:rsid w:val="72D63B3F"/>
    <w:rsid w:val="757B1F2F"/>
    <w:rsid w:val="75E06890"/>
    <w:rsid w:val="769DE67E"/>
    <w:rsid w:val="79FC71E2"/>
    <w:rsid w:val="7BB00E8E"/>
    <w:rsid w:val="7EDBC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F6AE"/>
  <w15:docId w15:val="{7FAECD3B-E841-49B9-B63D-83128DA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4049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404949"/>
    <w:rPr>
      <w:rFonts w:asciiTheme="majorHAnsi" w:eastAsiaTheme="majorEastAsia" w:hAnsiTheme="majorHAnsi" w:cstheme="majorBidi"/>
      <w:i/>
      <w:iCs/>
      <w:color w:val="2E74B5" w:themeColor="accent1" w:themeShade="BF"/>
      <w:sz w:val="24"/>
      <w:szCs w:val="24"/>
      <w:lang w:val="en-US" w:eastAsia="en-US"/>
    </w:rPr>
  </w:style>
  <w:style w:type="paragraph" w:styleId="Footer">
    <w:name w:val="footer"/>
    <w:basedOn w:val="Normal"/>
    <w:link w:val="FooterChar"/>
    <w:uiPriority w:val="99"/>
    <w:unhideWhenUsed/>
    <w:rsid w:val="0004223E"/>
    <w:pPr>
      <w:tabs>
        <w:tab w:val="center" w:pos="4513"/>
        <w:tab w:val="right" w:pos="9026"/>
      </w:tabs>
    </w:pPr>
  </w:style>
  <w:style w:type="character" w:customStyle="1" w:styleId="FooterChar">
    <w:name w:val="Footer Char"/>
    <w:basedOn w:val="DefaultParagraphFont"/>
    <w:link w:val="Footer"/>
    <w:uiPriority w:val="99"/>
    <w:rsid w:val="000422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5040">
      <w:bodyDiv w:val="1"/>
      <w:marLeft w:val="0"/>
      <w:marRight w:val="0"/>
      <w:marTop w:val="0"/>
      <w:marBottom w:val="0"/>
      <w:divBdr>
        <w:top w:val="none" w:sz="0" w:space="0" w:color="auto"/>
        <w:left w:val="none" w:sz="0" w:space="0" w:color="auto"/>
        <w:bottom w:val="none" w:sz="0" w:space="0" w:color="auto"/>
        <w:right w:val="none" w:sz="0" w:space="0" w:color="auto"/>
      </w:divBdr>
    </w:div>
    <w:div w:id="205142233">
      <w:bodyDiv w:val="1"/>
      <w:marLeft w:val="0"/>
      <w:marRight w:val="0"/>
      <w:marTop w:val="0"/>
      <w:marBottom w:val="0"/>
      <w:divBdr>
        <w:top w:val="none" w:sz="0" w:space="0" w:color="auto"/>
        <w:left w:val="none" w:sz="0" w:space="0" w:color="auto"/>
        <w:bottom w:val="none" w:sz="0" w:space="0" w:color="auto"/>
        <w:right w:val="none" w:sz="0" w:space="0" w:color="auto"/>
      </w:divBdr>
    </w:div>
    <w:div w:id="385494323">
      <w:bodyDiv w:val="1"/>
      <w:marLeft w:val="0"/>
      <w:marRight w:val="0"/>
      <w:marTop w:val="0"/>
      <w:marBottom w:val="0"/>
      <w:divBdr>
        <w:top w:val="none" w:sz="0" w:space="0" w:color="auto"/>
        <w:left w:val="none" w:sz="0" w:space="0" w:color="auto"/>
        <w:bottom w:val="none" w:sz="0" w:space="0" w:color="auto"/>
        <w:right w:val="none" w:sz="0" w:space="0" w:color="auto"/>
      </w:divBdr>
      <w:divsChild>
        <w:div w:id="936213103">
          <w:marLeft w:val="0"/>
          <w:marRight w:val="0"/>
          <w:marTop w:val="0"/>
          <w:marBottom w:val="0"/>
          <w:divBdr>
            <w:top w:val="none" w:sz="0" w:space="0" w:color="auto"/>
            <w:left w:val="none" w:sz="0" w:space="0" w:color="auto"/>
            <w:bottom w:val="none" w:sz="0" w:space="0" w:color="auto"/>
            <w:right w:val="none" w:sz="0" w:space="0" w:color="auto"/>
          </w:divBdr>
        </w:div>
        <w:div w:id="270013382">
          <w:marLeft w:val="0"/>
          <w:marRight w:val="0"/>
          <w:marTop w:val="0"/>
          <w:marBottom w:val="0"/>
          <w:divBdr>
            <w:top w:val="none" w:sz="0" w:space="0" w:color="auto"/>
            <w:left w:val="none" w:sz="0" w:space="0" w:color="auto"/>
            <w:bottom w:val="none" w:sz="0" w:space="0" w:color="auto"/>
            <w:right w:val="none" w:sz="0" w:space="0" w:color="auto"/>
          </w:divBdr>
        </w:div>
        <w:div w:id="568469060">
          <w:marLeft w:val="0"/>
          <w:marRight w:val="0"/>
          <w:marTop w:val="0"/>
          <w:marBottom w:val="0"/>
          <w:divBdr>
            <w:top w:val="none" w:sz="0" w:space="0" w:color="auto"/>
            <w:left w:val="none" w:sz="0" w:space="0" w:color="auto"/>
            <w:bottom w:val="none" w:sz="0" w:space="0" w:color="auto"/>
            <w:right w:val="none" w:sz="0" w:space="0" w:color="auto"/>
          </w:divBdr>
        </w:div>
        <w:div w:id="419643977">
          <w:marLeft w:val="0"/>
          <w:marRight w:val="0"/>
          <w:marTop w:val="0"/>
          <w:marBottom w:val="0"/>
          <w:divBdr>
            <w:top w:val="none" w:sz="0" w:space="0" w:color="auto"/>
            <w:left w:val="none" w:sz="0" w:space="0" w:color="auto"/>
            <w:bottom w:val="none" w:sz="0" w:space="0" w:color="auto"/>
            <w:right w:val="none" w:sz="0" w:space="0" w:color="auto"/>
          </w:divBdr>
        </w:div>
        <w:div w:id="110051064">
          <w:marLeft w:val="0"/>
          <w:marRight w:val="0"/>
          <w:marTop w:val="0"/>
          <w:marBottom w:val="0"/>
          <w:divBdr>
            <w:top w:val="none" w:sz="0" w:space="0" w:color="auto"/>
            <w:left w:val="none" w:sz="0" w:space="0" w:color="auto"/>
            <w:bottom w:val="none" w:sz="0" w:space="0" w:color="auto"/>
            <w:right w:val="none" w:sz="0" w:space="0" w:color="auto"/>
          </w:divBdr>
        </w:div>
        <w:div w:id="1391031655">
          <w:marLeft w:val="0"/>
          <w:marRight w:val="0"/>
          <w:marTop w:val="0"/>
          <w:marBottom w:val="0"/>
          <w:divBdr>
            <w:top w:val="none" w:sz="0" w:space="0" w:color="auto"/>
            <w:left w:val="none" w:sz="0" w:space="0" w:color="auto"/>
            <w:bottom w:val="none" w:sz="0" w:space="0" w:color="auto"/>
            <w:right w:val="none" w:sz="0" w:space="0" w:color="auto"/>
          </w:divBdr>
        </w:div>
        <w:div w:id="200561481">
          <w:marLeft w:val="0"/>
          <w:marRight w:val="0"/>
          <w:marTop w:val="0"/>
          <w:marBottom w:val="0"/>
          <w:divBdr>
            <w:top w:val="none" w:sz="0" w:space="0" w:color="auto"/>
            <w:left w:val="none" w:sz="0" w:space="0" w:color="auto"/>
            <w:bottom w:val="none" w:sz="0" w:space="0" w:color="auto"/>
            <w:right w:val="none" w:sz="0" w:space="0" w:color="auto"/>
          </w:divBdr>
        </w:div>
        <w:div w:id="776758543">
          <w:marLeft w:val="0"/>
          <w:marRight w:val="0"/>
          <w:marTop w:val="0"/>
          <w:marBottom w:val="0"/>
          <w:divBdr>
            <w:top w:val="none" w:sz="0" w:space="0" w:color="auto"/>
            <w:left w:val="none" w:sz="0" w:space="0" w:color="auto"/>
            <w:bottom w:val="none" w:sz="0" w:space="0" w:color="auto"/>
            <w:right w:val="none" w:sz="0" w:space="0" w:color="auto"/>
          </w:divBdr>
        </w:div>
      </w:divsChild>
    </w:div>
    <w:div w:id="445463539">
      <w:bodyDiv w:val="1"/>
      <w:marLeft w:val="0"/>
      <w:marRight w:val="0"/>
      <w:marTop w:val="0"/>
      <w:marBottom w:val="0"/>
      <w:divBdr>
        <w:top w:val="none" w:sz="0" w:space="0" w:color="auto"/>
        <w:left w:val="none" w:sz="0" w:space="0" w:color="auto"/>
        <w:bottom w:val="none" w:sz="0" w:space="0" w:color="auto"/>
        <w:right w:val="none" w:sz="0" w:space="0" w:color="auto"/>
      </w:divBdr>
    </w:div>
    <w:div w:id="463042439">
      <w:bodyDiv w:val="1"/>
      <w:marLeft w:val="0"/>
      <w:marRight w:val="0"/>
      <w:marTop w:val="0"/>
      <w:marBottom w:val="0"/>
      <w:divBdr>
        <w:top w:val="none" w:sz="0" w:space="0" w:color="auto"/>
        <w:left w:val="none" w:sz="0" w:space="0" w:color="auto"/>
        <w:bottom w:val="none" w:sz="0" w:space="0" w:color="auto"/>
        <w:right w:val="none" w:sz="0" w:space="0" w:color="auto"/>
      </w:divBdr>
    </w:div>
    <w:div w:id="798760518">
      <w:bodyDiv w:val="1"/>
      <w:marLeft w:val="0"/>
      <w:marRight w:val="0"/>
      <w:marTop w:val="0"/>
      <w:marBottom w:val="0"/>
      <w:divBdr>
        <w:top w:val="none" w:sz="0" w:space="0" w:color="auto"/>
        <w:left w:val="none" w:sz="0" w:space="0" w:color="auto"/>
        <w:bottom w:val="none" w:sz="0" w:space="0" w:color="auto"/>
        <w:right w:val="none" w:sz="0" w:space="0" w:color="auto"/>
      </w:divBdr>
    </w:div>
    <w:div w:id="997419867">
      <w:bodyDiv w:val="1"/>
      <w:marLeft w:val="0"/>
      <w:marRight w:val="0"/>
      <w:marTop w:val="0"/>
      <w:marBottom w:val="0"/>
      <w:divBdr>
        <w:top w:val="none" w:sz="0" w:space="0" w:color="auto"/>
        <w:left w:val="none" w:sz="0" w:space="0" w:color="auto"/>
        <w:bottom w:val="none" w:sz="0" w:space="0" w:color="auto"/>
        <w:right w:val="none" w:sz="0" w:space="0" w:color="auto"/>
      </w:divBdr>
      <w:divsChild>
        <w:div w:id="278876680">
          <w:marLeft w:val="0"/>
          <w:marRight w:val="0"/>
          <w:marTop w:val="0"/>
          <w:marBottom w:val="0"/>
          <w:divBdr>
            <w:top w:val="none" w:sz="0" w:space="0" w:color="auto"/>
            <w:left w:val="none" w:sz="0" w:space="0" w:color="auto"/>
            <w:bottom w:val="none" w:sz="0" w:space="0" w:color="auto"/>
            <w:right w:val="none" w:sz="0" w:space="0" w:color="auto"/>
          </w:divBdr>
        </w:div>
        <w:div w:id="681661800">
          <w:marLeft w:val="0"/>
          <w:marRight w:val="0"/>
          <w:marTop w:val="0"/>
          <w:marBottom w:val="0"/>
          <w:divBdr>
            <w:top w:val="none" w:sz="0" w:space="0" w:color="auto"/>
            <w:left w:val="none" w:sz="0" w:space="0" w:color="auto"/>
            <w:bottom w:val="none" w:sz="0" w:space="0" w:color="auto"/>
            <w:right w:val="none" w:sz="0" w:space="0" w:color="auto"/>
          </w:divBdr>
        </w:div>
        <w:div w:id="547568441">
          <w:marLeft w:val="0"/>
          <w:marRight w:val="0"/>
          <w:marTop w:val="0"/>
          <w:marBottom w:val="0"/>
          <w:divBdr>
            <w:top w:val="none" w:sz="0" w:space="0" w:color="auto"/>
            <w:left w:val="none" w:sz="0" w:space="0" w:color="auto"/>
            <w:bottom w:val="none" w:sz="0" w:space="0" w:color="auto"/>
            <w:right w:val="none" w:sz="0" w:space="0" w:color="auto"/>
          </w:divBdr>
        </w:div>
        <w:div w:id="420764655">
          <w:marLeft w:val="0"/>
          <w:marRight w:val="0"/>
          <w:marTop w:val="0"/>
          <w:marBottom w:val="0"/>
          <w:divBdr>
            <w:top w:val="none" w:sz="0" w:space="0" w:color="auto"/>
            <w:left w:val="none" w:sz="0" w:space="0" w:color="auto"/>
            <w:bottom w:val="none" w:sz="0" w:space="0" w:color="auto"/>
            <w:right w:val="none" w:sz="0" w:space="0" w:color="auto"/>
          </w:divBdr>
        </w:div>
        <w:div w:id="93984140">
          <w:marLeft w:val="0"/>
          <w:marRight w:val="0"/>
          <w:marTop w:val="0"/>
          <w:marBottom w:val="0"/>
          <w:divBdr>
            <w:top w:val="none" w:sz="0" w:space="0" w:color="auto"/>
            <w:left w:val="none" w:sz="0" w:space="0" w:color="auto"/>
            <w:bottom w:val="none" w:sz="0" w:space="0" w:color="auto"/>
            <w:right w:val="none" w:sz="0" w:space="0" w:color="auto"/>
          </w:divBdr>
        </w:div>
        <w:div w:id="557711404">
          <w:marLeft w:val="0"/>
          <w:marRight w:val="0"/>
          <w:marTop w:val="0"/>
          <w:marBottom w:val="0"/>
          <w:divBdr>
            <w:top w:val="none" w:sz="0" w:space="0" w:color="auto"/>
            <w:left w:val="none" w:sz="0" w:space="0" w:color="auto"/>
            <w:bottom w:val="none" w:sz="0" w:space="0" w:color="auto"/>
            <w:right w:val="none" w:sz="0" w:space="0" w:color="auto"/>
          </w:divBdr>
        </w:div>
        <w:div w:id="535895146">
          <w:marLeft w:val="0"/>
          <w:marRight w:val="0"/>
          <w:marTop w:val="0"/>
          <w:marBottom w:val="0"/>
          <w:divBdr>
            <w:top w:val="none" w:sz="0" w:space="0" w:color="auto"/>
            <w:left w:val="none" w:sz="0" w:space="0" w:color="auto"/>
            <w:bottom w:val="none" w:sz="0" w:space="0" w:color="auto"/>
            <w:right w:val="none" w:sz="0" w:space="0" w:color="auto"/>
          </w:divBdr>
        </w:div>
        <w:div w:id="489178065">
          <w:marLeft w:val="0"/>
          <w:marRight w:val="0"/>
          <w:marTop w:val="0"/>
          <w:marBottom w:val="0"/>
          <w:divBdr>
            <w:top w:val="none" w:sz="0" w:space="0" w:color="auto"/>
            <w:left w:val="none" w:sz="0" w:space="0" w:color="auto"/>
            <w:bottom w:val="none" w:sz="0" w:space="0" w:color="auto"/>
            <w:right w:val="none" w:sz="0" w:space="0" w:color="auto"/>
          </w:divBdr>
        </w:div>
      </w:divsChild>
    </w:div>
    <w:div w:id="1234313529">
      <w:bodyDiv w:val="1"/>
      <w:marLeft w:val="0"/>
      <w:marRight w:val="0"/>
      <w:marTop w:val="0"/>
      <w:marBottom w:val="0"/>
      <w:divBdr>
        <w:top w:val="none" w:sz="0" w:space="0" w:color="auto"/>
        <w:left w:val="none" w:sz="0" w:space="0" w:color="auto"/>
        <w:bottom w:val="none" w:sz="0" w:space="0" w:color="auto"/>
        <w:right w:val="none" w:sz="0" w:space="0" w:color="auto"/>
      </w:divBdr>
    </w:div>
    <w:div w:id="1521697608">
      <w:bodyDiv w:val="1"/>
      <w:marLeft w:val="0"/>
      <w:marRight w:val="0"/>
      <w:marTop w:val="0"/>
      <w:marBottom w:val="0"/>
      <w:divBdr>
        <w:top w:val="none" w:sz="0" w:space="0" w:color="auto"/>
        <w:left w:val="none" w:sz="0" w:space="0" w:color="auto"/>
        <w:bottom w:val="none" w:sz="0" w:space="0" w:color="auto"/>
        <w:right w:val="none" w:sz="0" w:space="0" w:color="auto"/>
      </w:divBdr>
    </w:div>
    <w:div w:id="155373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Alice Jones</cp:lastModifiedBy>
  <cp:revision>4</cp:revision>
  <dcterms:created xsi:type="dcterms:W3CDTF">2024-09-23T15:07:00Z</dcterms:created>
  <dcterms:modified xsi:type="dcterms:W3CDTF">2024-09-30T15:56:00Z</dcterms:modified>
</cp:coreProperties>
</file>