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2092AD" w14:textId="77777777" w:rsidR="007A02D4" w:rsidRPr="000368AF" w:rsidRDefault="007A02D4" w:rsidP="005A452D">
      <w:pPr>
        <w:spacing w:after="160" w:line="259" w:lineRule="auto"/>
        <w:rPr>
          <w:rFonts w:ascii="Arial" w:hAnsi="Arial" w:cs="Arial"/>
          <w:sz w:val="16"/>
          <w:szCs w:val="16"/>
        </w:rPr>
      </w:pPr>
    </w:p>
    <w:p w14:paraId="4FEDAF57" w14:textId="1BFF9307" w:rsidR="005A452D" w:rsidRPr="005A452D" w:rsidRDefault="005A452D" w:rsidP="005A452D">
      <w:pPr>
        <w:spacing w:after="160" w:line="259" w:lineRule="auto"/>
        <w:rPr>
          <w:rFonts w:ascii="Arial" w:hAnsi="Arial" w:cs="Arial"/>
          <w:sz w:val="34"/>
          <w:szCs w:val="34"/>
        </w:rPr>
      </w:pPr>
      <w:r w:rsidRPr="005A452D">
        <w:rPr>
          <w:rFonts w:ascii="Arial" w:hAnsi="Arial" w:cs="Arial"/>
          <w:sz w:val="40"/>
          <w:szCs w:val="40"/>
        </w:rPr>
        <w:t>Eldbjørg Hemsing</w:t>
      </w:r>
      <w:r w:rsidR="00637F2A">
        <w:rPr>
          <w:rFonts w:ascii="Arial" w:hAnsi="Arial" w:cs="Arial"/>
          <w:sz w:val="34"/>
          <w:szCs w:val="34"/>
        </w:rPr>
        <w:br/>
      </w:r>
      <w:r w:rsidRPr="005A452D">
        <w:rPr>
          <w:rFonts w:ascii="Arial" w:hAnsi="Arial" w:cs="Arial"/>
          <w:sz w:val="34"/>
          <w:szCs w:val="34"/>
        </w:rPr>
        <w:t>Violi</w:t>
      </w:r>
      <w:r w:rsidR="002A26B1">
        <w:rPr>
          <w:rFonts w:ascii="Arial" w:hAnsi="Arial" w:cs="Arial"/>
          <w:sz w:val="34"/>
          <w:szCs w:val="34"/>
        </w:rPr>
        <w:t>n</w:t>
      </w:r>
    </w:p>
    <w:p w14:paraId="6C6C8461" w14:textId="5D2F8553" w:rsidR="00965A8B" w:rsidRDefault="00325DFD" w:rsidP="000368AF">
      <w:pPr>
        <w:rPr>
          <w:rFonts w:ascii="Arial" w:hAnsi="Arial" w:cs="Arial"/>
          <w:sz w:val="20"/>
          <w:szCs w:val="20"/>
        </w:rPr>
      </w:pPr>
      <w:bookmarkStart w:id="0" w:name="OLE_LINK1"/>
      <w:bookmarkStart w:id="1" w:name="OLE_LINK2"/>
      <w:r>
        <w:rPr>
          <w:rFonts w:ascii="Arial" w:hAnsi="Arial" w:cs="Arial"/>
          <w:sz w:val="20"/>
          <w:szCs w:val="20"/>
        </w:rPr>
        <w:t>Highly acclaimed for both her “breathtaking virtuosity and tenderness” (</w:t>
      </w:r>
      <w:r w:rsidRPr="00B95619">
        <w:rPr>
          <w:rFonts w:ascii="Arial" w:hAnsi="Arial" w:cs="Arial"/>
          <w:i/>
          <w:iCs/>
          <w:sz w:val="20"/>
          <w:szCs w:val="20"/>
        </w:rPr>
        <w:t>Expressen, 2024</w:t>
      </w:r>
      <w:r>
        <w:rPr>
          <w:rFonts w:ascii="Arial" w:hAnsi="Arial" w:cs="Arial"/>
          <w:sz w:val="20"/>
          <w:szCs w:val="20"/>
        </w:rPr>
        <w:t>), Eldbjørg Hemsing is committed to bringing her art form to new and emerging audiences across the globe.</w:t>
      </w:r>
      <w:r w:rsidR="00022391">
        <w:rPr>
          <w:rFonts w:ascii="Arial" w:hAnsi="Arial" w:cs="Arial"/>
          <w:sz w:val="20"/>
          <w:szCs w:val="20"/>
        </w:rPr>
        <w:t xml:space="preserve"> </w:t>
      </w:r>
      <w:r w:rsidR="00DC73FB" w:rsidRPr="00594A87">
        <w:rPr>
          <w:rFonts w:ascii="Arial" w:hAnsi="Arial" w:cs="Arial"/>
          <w:sz w:val="20"/>
          <w:szCs w:val="20"/>
        </w:rPr>
        <w:t xml:space="preserve">Her international career took off quickly, </w:t>
      </w:r>
      <w:r w:rsidR="001258D8" w:rsidRPr="00594A87">
        <w:rPr>
          <w:rFonts w:ascii="Arial" w:hAnsi="Arial" w:cs="Arial"/>
          <w:sz w:val="20"/>
          <w:szCs w:val="20"/>
        </w:rPr>
        <w:t>leading to</w:t>
      </w:r>
      <w:r w:rsidR="00DC73FB" w:rsidRPr="00594A87">
        <w:rPr>
          <w:rFonts w:ascii="Arial" w:hAnsi="Arial" w:cs="Arial"/>
          <w:sz w:val="20"/>
          <w:szCs w:val="20"/>
        </w:rPr>
        <w:t xml:space="preserve"> </w:t>
      </w:r>
      <w:r w:rsidR="006327D4">
        <w:rPr>
          <w:rFonts w:ascii="Arial" w:hAnsi="Arial" w:cs="Arial"/>
          <w:sz w:val="20"/>
          <w:szCs w:val="20"/>
        </w:rPr>
        <w:t>four</w:t>
      </w:r>
      <w:r w:rsidR="006327D4" w:rsidRPr="00594A87">
        <w:rPr>
          <w:rFonts w:ascii="Arial" w:hAnsi="Arial" w:cs="Arial"/>
          <w:sz w:val="20"/>
          <w:szCs w:val="20"/>
        </w:rPr>
        <w:t xml:space="preserve"> </w:t>
      </w:r>
      <w:r w:rsidR="00DC73FB" w:rsidRPr="00594A87">
        <w:rPr>
          <w:rFonts w:ascii="Arial" w:hAnsi="Arial" w:cs="Arial"/>
          <w:sz w:val="20"/>
          <w:szCs w:val="20"/>
        </w:rPr>
        <w:t>award-winning album</w:t>
      </w:r>
      <w:r w:rsidR="001258D8" w:rsidRPr="00594A87">
        <w:rPr>
          <w:rFonts w:ascii="Arial" w:hAnsi="Arial" w:cs="Arial"/>
          <w:sz w:val="20"/>
          <w:szCs w:val="20"/>
        </w:rPr>
        <w:t>s</w:t>
      </w:r>
      <w:r w:rsidR="00613D53" w:rsidRPr="00594A87">
        <w:rPr>
          <w:rFonts w:ascii="Arial" w:hAnsi="Arial" w:cs="Arial"/>
          <w:sz w:val="20"/>
          <w:szCs w:val="20"/>
        </w:rPr>
        <w:t xml:space="preserve"> and</w:t>
      </w:r>
      <w:r w:rsidR="001258D8" w:rsidRPr="00594A87">
        <w:rPr>
          <w:rFonts w:ascii="Arial" w:hAnsi="Arial" w:cs="Arial"/>
          <w:sz w:val="20"/>
          <w:szCs w:val="20"/>
        </w:rPr>
        <w:t xml:space="preserve"> world </w:t>
      </w:r>
      <w:r w:rsidR="00DC73FB" w:rsidRPr="00594A87">
        <w:rPr>
          <w:rFonts w:ascii="Arial" w:hAnsi="Arial" w:cs="Arial"/>
          <w:sz w:val="20"/>
          <w:szCs w:val="20"/>
        </w:rPr>
        <w:t>prem</w:t>
      </w:r>
      <w:r w:rsidR="001258D8" w:rsidRPr="00594A87">
        <w:rPr>
          <w:rFonts w:ascii="Arial" w:hAnsi="Arial" w:cs="Arial"/>
          <w:sz w:val="20"/>
          <w:szCs w:val="20"/>
        </w:rPr>
        <w:t>i</w:t>
      </w:r>
      <w:r w:rsidR="001258D8" w:rsidRPr="00594A87">
        <w:rPr>
          <w:rFonts w:ascii="Arial" w:hAnsi="Arial" w:cs="Arial"/>
          <w:sz w:val="20"/>
          <w:szCs w:val="20"/>
          <w:lang w:val="en-GB"/>
        </w:rPr>
        <w:t>è</w:t>
      </w:r>
      <w:r w:rsidR="001258D8" w:rsidRPr="00594A87">
        <w:rPr>
          <w:rFonts w:ascii="Arial" w:hAnsi="Arial" w:cs="Arial"/>
          <w:sz w:val="20"/>
          <w:szCs w:val="20"/>
        </w:rPr>
        <w:t xml:space="preserve">res of </w:t>
      </w:r>
      <w:r w:rsidR="003716BF" w:rsidRPr="00594A87">
        <w:rPr>
          <w:rFonts w:ascii="Arial" w:hAnsi="Arial" w:cs="Arial"/>
          <w:sz w:val="20"/>
          <w:szCs w:val="20"/>
        </w:rPr>
        <w:t>numerous</w:t>
      </w:r>
      <w:r w:rsidR="00DC73FB" w:rsidRPr="00594A87">
        <w:rPr>
          <w:rFonts w:ascii="Arial" w:hAnsi="Arial" w:cs="Arial"/>
          <w:sz w:val="20"/>
          <w:szCs w:val="20"/>
        </w:rPr>
        <w:t xml:space="preserve"> compositions</w:t>
      </w:r>
      <w:r w:rsidR="00A35F53" w:rsidRPr="00594A87">
        <w:rPr>
          <w:rFonts w:ascii="Arial" w:hAnsi="Arial" w:cs="Arial"/>
          <w:sz w:val="20"/>
          <w:szCs w:val="20"/>
        </w:rPr>
        <w:t xml:space="preserve"> in </w:t>
      </w:r>
      <w:r w:rsidR="00613D53" w:rsidRPr="00594A87">
        <w:rPr>
          <w:rFonts w:ascii="Arial" w:hAnsi="Arial" w:cs="Arial"/>
          <w:sz w:val="20"/>
          <w:szCs w:val="20"/>
        </w:rPr>
        <w:t>many</w:t>
      </w:r>
      <w:r w:rsidR="00A35F53" w:rsidRPr="00594A87">
        <w:rPr>
          <w:rFonts w:ascii="Arial" w:hAnsi="Arial" w:cs="Arial"/>
          <w:sz w:val="20"/>
          <w:szCs w:val="20"/>
        </w:rPr>
        <w:t xml:space="preserve"> of the greatest halls </w:t>
      </w:r>
      <w:r w:rsidR="008F0860" w:rsidRPr="00594A87">
        <w:rPr>
          <w:rFonts w:ascii="Arial" w:hAnsi="Arial" w:cs="Arial"/>
          <w:sz w:val="20"/>
          <w:szCs w:val="20"/>
        </w:rPr>
        <w:t>of</w:t>
      </w:r>
      <w:r w:rsidR="00A35F53" w:rsidRPr="00594A87">
        <w:rPr>
          <w:rFonts w:ascii="Arial" w:hAnsi="Arial" w:cs="Arial"/>
          <w:sz w:val="20"/>
          <w:szCs w:val="20"/>
        </w:rPr>
        <w:t xml:space="preserve"> the world</w:t>
      </w:r>
      <w:r w:rsidR="00DC73FB" w:rsidRPr="00594A87">
        <w:rPr>
          <w:rFonts w:ascii="Arial" w:hAnsi="Arial" w:cs="Arial"/>
          <w:sz w:val="20"/>
          <w:szCs w:val="20"/>
        </w:rPr>
        <w:t>.</w:t>
      </w:r>
      <w:r w:rsidR="00DC73FB">
        <w:rPr>
          <w:rFonts w:ascii="Arial" w:hAnsi="Arial" w:cs="Arial"/>
          <w:sz w:val="20"/>
          <w:szCs w:val="20"/>
        </w:rPr>
        <w:t xml:space="preserve"> </w:t>
      </w:r>
    </w:p>
    <w:bookmarkEnd w:id="0"/>
    <w:bookmarkEnd w:id="1"/>
    <w:p w14:paraId="1A1F6D09" w14:textId="77777777" w:rsidR="007C11F2" w:rsidRDefault="007C11F2" w:rsidP="000368AF">
      <w:pPr>
        <w:rPr>
          <w:rFonts w:ascii="Arial" w:hAnsi="Arial" w:cs="Arial"/>
          <w:sz w:val="20"/>
          <w:szCs w:val="20"/>
        </w:rPr>
      </w:pPr>
    </w:p>
    <w:p w14:paraId="42A6A60C" w14:textId="52552FA2" w:rsidR="00AD75F3" w:rsidRDefault="006327D4" w:rsidP="000368A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</w:t>
      </w:r>
      <w:r w:rsidRPr="006327D4">
        <w:rPr>
          <w:rFonts w:ascii="Arial" w:hAnsi="Arial" w:cs="Arial"/>
          <w:sz w:val="20"/>
          <w:szCs w:val="20"/>
        </w:rPr>
        <w:t xml:space="preserve"> 2024</w:t>
      </w:r>
      <w:r w:rsidR="00AD21B8">
        <w:rPr>
          <w:rFonts w:ascii="Arial" w:hAnsi="Arial" w:cs="Arial"/>
          <w:sz w:val="20"/>
          <w:szCs w:val="20"/>
        </w:rPr>
        <w:t>/25</w:t>
      </w:r>
      <w:r w:rsidRPr="006327D4">
        <w:rPr>
          <w:rFonts w:ascii="Arial" w:hAnsi="Arial" w:cs="Arial"/>
          <w:sz w:val="20"/>
          <w:szCs w:val="20"/>
        </w:rPr>
        <w:t xml:space="preserve"> season </w:t>
      </w:r>
      <w:r w:rsidR="003C757A">
        <w:rPr>
          <w:rFonts w:ascii="Arial" w:hAnsi="Arial" w:cs="Arial"/>
          <w:sz w:val="20"/>
          <w:szCs w:val="20"/>
        </w:rPr>
        <w:t>sees her appear</w:t>
      </w:r>
      <w:r w:rsidRPr="006327D4">
        <w:rPr>
          <w:rFonts w:ascii="Arial" w:hAnsi="Arial" w:cs="Arial"/>
          <w:sz w:val="20"/>
          <w:szCs w:val="20"/>
        </w:rPr>
        <w:t xml:space="preserve"> with </w:t>
      </w:r>
      <w:r w:rsidR="00022391">
        <w:rPr>
          <w:rFonts w:ascii="Arial" w:hAnsi="Arial" w:cs="Arial"/>
          <w:sz w:val="20"/>
          <w:szCs w:val="20"/>
        </w:rPr>
        <w:t xml:space="preserve">Taipei Symphony Orchestra and the Hallé </w:t>
      </w:r>
      <w:r w:rsidR="00974C4E">
        <w:rPr>
          <w:rFonts w:ascii="Arial" w:hAnsi="Arial" w:cs="Arial"/>
          <w:sz w:val="20"/>
          <w:szCs w:val="20"/>
        </w:rPr>
        <w:t xml:space="preserve">with </w:t>
      </w:r>
      <w:r w:rsidR="00022391">
        <w:rPr>
          <w:rFonts w:ascii="Arial" w:hAnsi="Arial" w:cs="Arial"/>
          <w:sz w:val="20"/>
          <w:szCs w:val="20"/>
        </w:rPr>
        <w:t>Kahchun Wong,</w:t>
      </w:r>
      <w:r w:rsidR="00A4197B">
        <w:rPr>
          <w:rFonts w:ascii="Arial" w:hAnsi="Arial" w:cs="Arial"/>
          <w:sz w:val="20"/>
          <w:szCs w:val="20"/>
        </w:rPr>
        <w:t xml:space="preserve"> Orchestra of St. Luke’s</w:t>
      </w:r>
      <w:r w:rsidR="00392486">
        <w:rPr>
          <w:rFonts w:ascii="Arial" w:hAnsi="Arial" w:cs="Arial"/>
          <w:sz w:val="20"/>
          <w:szCs w:val="20"/>
        </w:rPr>
        <w:t xml:space="preserve"> at </w:t>
      </w:r>
      <w:r w:rsidR="00392486" w:rsidRPr="00392486">
        <w:rPr>
          <w:rFonts w:ascii="Arial" w:hAnsi="Arial" w:cs="Arial"/>
          <w:sz w:val="20"/>
          <w:szCs w:val="20"/>
        </w:rPr>
        <w:t>David Geffen Hall</w:t>
      </w:r>
      <w:r w:rsidR="00392486">
        <w:rPr>
          <w:rFonts w:ascii="Arial" w:hAnsi="Arial" w:cs="Arial"/>
          <w:sz w:val="20"/>
          <w:szCs w:val="20"/>
        </w:rPr>
        <w:t xml:space="preserve"> in New</w:t>
      </w:r>
      <w:r w:rsidR="003D3AB9">
        <w:rPr>
          <w:rFonts w:ascii="Arial" w:hAnsi="Arial" w:cs="Arial"/>
          <w:sz w:val="20"/>
          <w:szCs w:val="20"/>
        </w:rPr>
        <w:t xml:space="preserve"> </w:t>
      </w:r>
      <w:r w:rsidR="00392486">
        <w:rPr>
          <w:rFonts w:ascii="Arial" w:hAnsi="Arial" w:cs="Arial"/>
          <w:sz w:val="20"/>
          <w:szCs w:val="20"/>
        </w:rPr>
        <w:t>York</w:t>
      </w:r>
      <w:r w:rsidR="00A4197B">
        <w:rPr>
          <w:rFonts w:ascii="Arial" w:hAnsi="Arial" w:cs="Arial"/>
          <w:sz w:val="20"/>
          <w:szCs w:val="20"/>
        </w:rPr>
        <w:t>,</w:t>
      </w:r>
      <w:r w:rsidR="00022391">
        <w:rPr>
          <w:rFonts w:ascii="Arial" w:hAnsi="Arial" w:cs="Arial"/>
          <w:sz w:val="20"/>
          <w:szCs w:val="20"/>
        </w:rPr>
        <w:t xml:space="preserve"> BBC National Orchestra of Wales,</w:t>
      </w:r>
      <w:r w:rsidR="00A4197B">
        <w:rPr>
          <w:rFonts w:ascii="Arial" w:hAnsi="Arial" w:cs="Arial"/>
          <w:sz w:val="20"/>
          <w:szCs w:val="20"/>
        </w:rPr>
        <w:t xml:space="preserve"> Südwestdeutsche Philharmonie Konstanz,</w:t>
      </w:r>
      <w:r w:rsidR="00022391">
        <w:rPr>
          <w:rFonts w:ascii="Arial" w:hAnsi="Arial" w:cs="Arial"/>
          <w:sz w:val="20"/>
          <w:szCs w:val="20"/>
        </w:rPr>
        <w:t xml:space="preserve"> and return</w:t>
      </w:r>
      <w:r w:rsidR="00637F2A">
        <w:rPr>
          <w:rFonts w:ascii="Arial" w:hAnsi="Arial" w:cs="Arial"/>
          <w:sz w:val="20"/>
          <w:szCs w:val="20"/>
        </w:rPr>
        <w:t>s</w:t>
      </w:r>
      <w:r w:rsidR="00022391">
        <w:rPr>
          <w:rFonts w:ascii="Arial" w:hAnsi="Arial" w:cs="Arial"/>
          <w:sz w:val="20"/>
          <w:szCs w:val="20"/>
        </w:rPr>
        <w:t xml:space="preserve"> to long term partners such as Oslo Philharmonic</w:t>
      </w:r>
      <w:r w:rsidR="00A4197B">
        <w:rPr>
          <w:rFonts w:ascii="Arial" w:hAnsi="Arial" w:cs="Arial"/>
          <w:sz w:val="20"/>
          <w:szCs w:val="20"/>
        </w:rPr>
        <w:t xml:space="preserve"> and Stavanger Symphony Orchestra, among</w:t>
      </w:r>
      <w:r w:rsidR="00974C4E">
        <w:rPr>
          <w:rFonts w:ascii="Arial" w:hAnsi="Arial" w:cs="Arial"/>
          <w:sz w:val="20"/>
          <w:szCs w:val="20"/>
        </w:rPr>
        <w:t>st</w:t>
      </w:r>
      <w:r w:rsidR="00A4197B">
        <w:rPr>
          <w:rFonts w:ascii="Arial" w:hAnsi="Arial" w:cs="Arial"/>
          <w:sz w:val="20"/>
          <w:szCs w:val="20"/>
        </w:rPr>
        <w:t xml:space="preserve"> others</w:t>
      </w:r>
      <w:r w:rsidRPr="006327D4">
        <w:rPr>
          <w:rFonts w:ascii="Arial" w:hAnsi="Arial" w:cs="Arial"/>
          <w:sz w:val="20"/>
          <w:szCs w:val="20"/>
        </w:rPr>
        <w:t xml:space="preserve">. </w:t>
      </w:r>
      <w:r w:rsidR="006A74AB">
        <w:rPr>
          <w:rFonts w:ascii="Arial" w:hAnsi="Arial" w:cs="Arial"/>
          <w:sz w:val="20"/>
          <w:szCs w:val="20"/>
        </w:rPr>
        <w:t>R</w:t>
      </w:r>
      <w:r w:rsidR="000368AF">
        <w:rPr>
          <w:rFonts w:ascii="Arial" w:hAnsi="Arial" w:cs="Arial"/>
          <w:sz w:val="20"/>
          <w:szCs w:val="20"/>
        </w:rPr>
        <w:t xml:space="preserve">ecitals and chamber music programmes </w:t>
      </w:r>
      <w:r w:rsidR="00E467A5">
        <w:rPr>
          <w:rFonts w:ascii="Arial" w:hAnsi="Arial" w:cs="Arial"/>
          <w:sz w:val="20"/>
          <w:szCs w:val="20"/>
        </w:rPr>
        <w:t>take her</w:t>
      </w:r>
      <w:r w:rsidRPr="006327D4">
        <w:rPr>
          <w:rFonts w:ascii="Arial" w:hAnsi="Arial" w:cs="Arial"/>
          <w:sz w:val="20"/>
          <w:szCs w:val="20"/>
        </w:rPr>
        <w:t xml:space="preserve"> to </w:t>
      </w:r>
      <w:r w:rsidR="0044064A">
        <w:rPr>
          <w:rFonts w:ascii="Arial" w:hAnsi="Arial" w:cs="Arial"/>
          <w:sz w:val="20"/>
          <w:szCs w:val="20"/>
        </w:rPr>
        <w:t xml:space="preserve">Bechstein Hall in London, </w:t>
      </w:r>
      <w:r w:rsidR="00637F2A" w:rsidRPr="00637F2A">
        <w:rPr>
          <w:rFonts w:ascii="Arial" w:hAnsi="Arial" w:cs="Arial"/>
          <w:sz w:val="20"/>
          <w:szCs w:val="20"/>
        </w:rPr>
        <w:t>Dvořák</w:t>
      </w:r>
      <w:r w:rsidR="0044064A">
        <w:rPr>
          <w:rFonts w:ascii="Arial" w:hAnsi="Arial" w:cs="Arial"/>
          <w:sz w:val="20"/>
          <w:szCs w:val="20"/>
        </w:rPr>
        <w:t xml:space="preserve"> Prague Festival and Schwetzinger Festspiele</w:t>
      </w:r>
      <w:r w:rsidRPr="006327D4">
        <w:rPr>
          <w:rFonts w:ascii="Arial" w:hAnsi="Arial" w:cs="Arial"/>
          <w:sz w:val="20"/>
          <w:szCs w:val="20"/>
        </w:rPr>
        <w:t>.</w:t>
      </w:r>
      <w:r w:rsidR="00BF7F26">
        <w:rPr>
          <w:rFonts w:ascii="Arial" w:hAnsi="Arial" w:cs="Arial"/>
          <w:sz w:val="20"/>
          <w:szCs w:val="20"/>
        </w:rPr>
        <w:br/>
      </w:r>
      <w:r w:rsidR="00BF7F26">
        <w:rPr>
          <w:rFonts w:ascii="Arial" w:hAnsi="Arial" w:cs="Arial"/>
          <w:sz w:val="20"/>
          <w:szCs w:val="20"/>
        </w:rPr>
        <w:br/>
      </w:r>
      <w:r w:rsidR="00517F7A" w:rsidRPr="00594A87">
        <w:rPr>
          <w:rFonts w:ascii="Arial" w:hAnsi="Arial" w:cs="Arial"/>
          <w:sz w:val="20"/>
          <w:szCs w:val="20"/>
        </w:rPr>
        <w:t xml:space="preserve">Recent highlights </w:t>
      </w:r>
      <w:r w:rsidR="00BF7F26" w:rsidRPr="00594A87">
        <w:rPr>
          <w:rFonts w:ascii="Arial" w:hAnsi="Arial" w:cs="Arial"/>
          <w:sz w:val="20"/>
          <w:szCs w:val="20"/>
        </w:rPr>
        <w:t>include</w:t>
      </w:r>
      <w:r w:rsidR="00E44094">
        <w:rPr>
          <w:rFonts w:ascii="Arial" w:hAnsi="Arial" w:cs="Arial"/>
          <w:sz w:val="20"/>
          <w:szCs w:val="20"/>
        </w:rPr>
        <w:t xml:space="preserve"> performances </w:t>
      </w:r>
      <w:r w:rsidR="00E467A5">
        <w:rPr>
          <w:rFonts w:ascii="Arial" w:hAnsi="Arial" w:cs="Arial"/>
          <w:sz w:val="20"/>
          <w:szCs w:val="20"/>
        </w:rPr>
        <w:t xml:space="preserve">of </w:t>
      </w:r>
      <w:r w:rsidR="00A4197B" w:rsidRPr="006327D4">
        <w:rPr>
          <w:rFonts w:ascii="Arial" w:hAnsi="Arial" w:cs="Arial"/>
          <w:sz w:val="20"/>
          <w:szCs w:val="20"/>
        </w:rPr>
        <w:t>Anders Hillborg's Violin Concerto No.2 with Swedish Radio Symphony Orchestra and Esa-Pekka Salonen</w:t>
      </w:r>
      <w:r w:rsidR="00A4197B">
        <w:rPr>
          <w:rFonts w:ascii="Arial" w:hAnsi="Arial" w:cs="Arial"/>
          <w:sz w:val="20"/>
          <w:szCs w:val="20"/>
        </w:rPr>
        <w:t xml:space="preserve">, </w:t>
      </w:r>
      <w:r w:rsidR="00A4197B" w:rsidRPr="006327D4">
        <w:rPr>
          <w:rFonts w:ascii="Arial" w:hAnsi="Arial" w:cs="Arial"/>
          <w:sz w:val="20"/>
          <w:szCs w:val="20"/>
        </w:rPr>
        <w:t xml:space="preserve">Rolf Wallin's </w:t>
      </w:r>
      <w:r w:rsidR="00A4197B" w:rsidRPr="00345F51">
        <w:rPr>
          <w:rFonts w:ascii="Arial" w:hAnsi="Arial" w:cs="Arial"/>
          <w:i/>
          <w:iCs/>
          <w:sz w:val="20"/>
          <w:szCs w:val="20"/>
        </w:rPr>
        <w:t>Whirld</w:t>
      </w:r>
      <w:r w:rsidR="00A4197B" w:rsidRPr="006327D4">
        <w:rPr>
          <w:rFonts w:ascii="Arial" w:hAnsi="Arial" w:cs="Arial"/>
          <w:sz w:val="20"/>
          <w:szCs w:val="20"/>
        </w:rPr>
        <w:t xml:space="preserve"> with Stavanger Symphony Orchestra </w:t>
      </w:r>
      <w:r w:rsidR="00974C4E">
        <w:rPr>
          <w:rFonts w:ascii="Arial" w:hAnsi="Arial" w:cs="Arial"/>
          <w:sz w:val="20"/>
          <w:szCs w:val="20"/>
        </w:rPr>
        <w:t>and</w:t>
      </w:r>
      <w:r w:rsidR="00974C4E" w:rsidRPr="006327D4">
        <w:rPr>
          <w:rFonts w:ascii="Arial" w:hAnsi="Arial" w:cs="Arial"/>
          <w:sz w:val="20"/>
          <w:szCs w:val="20"/>
        </w:rPr>
        <w:t xml:space="preserve"> </w:t>
      </w:r>
      <w:r w:rsidR="00A4197B" w:rsidRPr="006327D4">
        <w:rPr>
          <w:rFonts w:ascii="Arial" w:hAnsi="Arial" w:cs="Arial"/>
          <w:sz w:val="20"/>
          <w:szCs w:val="20"/>
        </w:rPr>
        <w:t>Andris Poga</w:t>
      </w:r>
      <w:r w:rsidR="00A4197B">
        <w:rPr>
          <w:rFonts w:ascii="Arial" w:hAnsi="Arial" w:cs="Arial"/>
          <w:sz w:val="20"/>
          <w:szCs w:val="20"/>
        </w:rPr>
        <w:t xml:space="preserve">, </w:t>
      </w:r>
      <w:r w:rsidR="00974C4E">
        <w:rPr>
          <w:rFonts w:ascii="Arial" w:hAnsi="Arial" w:cs="Arial"/>
          <w:sz w:val="20"/>
          <w:szCs w:val="20"/>
        </w:rPr>
        <w:t xml:space="preserve">and collaborations </w:t>
      </w:r>
      <w:r w:rsidR="00E467A5">
        <w:rPr>
          <w:rFonts w:ascii="Arial" w:hAnsi="Arial" w:cs="Arial"/>
          <w:sz w:val="20"/>
          <w:szCs w:val="20"/>
        </w:rPr>
        <w:t>with</w:t>
      </w:r>
      <w:r w:rsidR="00974C4E">
        <w:rPr>
          <w:rFonts w:ascii="Arial" w:hAnsi="Arial" w:cs="Arial"/>
          <w:sz w:val="20"/>
          <w:szCs w:val="20"/>
        </w:rPr>
        <w:t xml:space="preserve"> orchestras such as</w:t>
      </w:r>
      <w:r w:rsidR="00E467A5">
        <w:rPr>
          <w:rFonts w:ascii="Arial" w:hAnsi="Arial" w:cs="Arial"/>
          <w:sz w:val="20"/>
          <w:szCs w:val="20"/>
        </w:rPr>
        <w:t xml:space="preserve"> Orchestre National d’Île de France, Oslo Philharmonic</w:t>
      </w:r>
      <w:r w:rsidR="00974C4E">
        <w:rPr>
          <w:rFonts w:ascii="Arial" w:hAnsi="Arial" w:cs="Arial"/>
          <w:sz w:val="20"/>
          <w:szCs w:val="20"/>
        </w:rPr>
        <w:t>,</w:t>
      </w:r>
      <w:r w:rsidR="00E467A5">
        <w:rPr>
          <w:rFonts w:ascii="Arial" w:hAnsi="Arial" w:cs="Arial"/>
          <w:sz w:val="20"/>
          <w:szCs w:val="20"/>
        </w:rPr>
        <w:t xml:space="preserve"> Philharmonia </w:t>
      </w:r>
      <w:r w:rsidR="002A26B1">
        <w:rPr>
          <w:rFonts w:ascii="Arial" w:hAnsi="Arial" w:cs="Arial"/>
          <w:sz w:val="20"/>
          <w:szCs w:val="20"/>
        </w:rPr>
        <w:t xml:space="preserve">Orchestra </w:t>
      </w:r>
      <w:r w:rsidR="00974C4E">
        <w:rPr>
          <w:rFonts w:ascii="Arial" w:hAnsi="Arial" w:cs="Arial"/>
          <w:sz w:val="20"/>
          <w:szCs w:val="20"/>
        </w:rPr>
        <w:t xml:space="preserve">with </w:t>
      </w:r>
      <w:r w:rsidR="00E467A5">
        <w:rPr>
          <w:rFonts w:ascii="Arial" w:hAnsi="Arial" w:cs="Arial"/>
          <w:sz w:val="20"/>
          <w:szCs w:val="20"/>
        </w:rPr>
        <w:t>Santtu-Matias Rouvali</w:t>
      </w:r>
      <w:r w:rsidR="006A74AB">
        <w:rPr>
          <w:rFonts w:ascii="Arial" w:hAnsi="Arial" w:cs="Arial"/>
          <w:sz w:val="20"/>
          <w:szCs w:val="20"/>
        </w:rPr>
        <w:t xml:space="preserve">, and performances at Cartagena Festival. Recital </w:t>
      </w:r>
      <w:r w:rsidR="0044064A">
        <w:rPr>
          <w:rFonts w:ascii="Arial" w:hAnsi="Arial" w:cs="Arial"/>
          <w:sz w:val="20"/>
          <w:szCs w:val="20"/>
        </w:rPr>
        <w:t xml:space="preserve">and chamber music </w:t>
      </w:r>
      <w:r w:rsidR="006A74AB">
        <w:rPr>
          <w:rFonts w:ascii="Arial" w:hAnsi="Arial" w:cs="Arial"/>
          <w:sz w:val="20"/>
          <w:szCs w:val="20"/>
        </w:rPr>
        <w:t xml:space="preserve">programmes </w:t>
      </w:r>
      <w:r w:rsidR="0044064A">
        <w:rPr>
          <w:rFonts w:ascii="Arial" w:hAnsi="Arial" w:cs="Arial"/>
          <w:sz w:val="20"/>
          <w:szCs w:val="20"/>
        </w:rPr>
        <w:t>led her to</w:t>
      </w:r>
      <w:r w:rsidR="006A74AB">
        <w:rPr>
          <w:rFonts w:ascii="Arial" w:hAnsi="Arial" w:cs="Arial"/>
          <w:sz w:val="20"/>
          <w:szCs w:val="20"/>
        </w:rPr>
        <w:t xml:space="preserve"> Heidelberger Frühling</w:t>
      </w:r>
      <w:r w:rsidR="0044064A">
        <w:rPr>
          <w:rFonts w:ascii="Arial" w:hAnsi="Arial" w:cs="Arial"/>
          <w:sz w:val="20"/>
          <w:szCs w:val="20"/>
        </w:rPr>
        <w:t xml:space="preserve"> Festival </w:t>
      </w:r>
      <w:r w:rsidR="006A74AB">
        <w:rPr>
          <w:rFonts w:ascii="Arial" w:hAnsi="Arial" w:cs="Arial"/>
          <w:sz w:val="20"/>
          <w:szCs w:val="20"/>
        </w:rPr>
        <w:t xml:space="preserve">and Dresden Music </w:t>
      </w:r>
      <w:r w:rsidR="0044064A">
        <w:rPr>
          <w:rFonts w:ascii="Arial" w:hAnsi="Arial" w:cs="Arial"/>
          <w:sz w:val="20"/>
          <w:szCs w:val="20"/>
        </w:rPr>
        <w:t>F</w:t>
      </w:r>
      <w:r w:rsidR="006A74AB">
        <w:rPr>
          <w:rFonts w:ascii="Arial" w:hAnsi="Arial" w:cs="Arial"/>
          <w:sz w:val="20"/>
          <w:szCs w:val="20"/>
        </w:rPr>
        <w:t>estival</w:t>
      </w:r>
      <w:r w:rsidR="0044064A">
        <w:rPr>
          <w:rFonts w:ascii="Arial" w:hAnsi="Arial" w:cs="Arial"/>
          <w:sz w:val="20"/>
          <w:szCs w:val="20"/>
        </w:rPr>
        <w:t xml:space="preserve">, </w:t>
      </w:r>
      <w:r w:rsidR="0044064A" w:rsidRPr="006327D4">
        <w:rPr>
          <w:rFonts w:ascii="Arial" w:hAnsi="Arial" w:cs="Arial"/>
          <w:sz w:val="20"/>
          <w:szCs w:val="20"/>
        </w:rPr>
        <w:t>Bærum in Norway</w:t>
      </w:r>
      <w:r w:rsidR="0044064A">
        <w:rPr>
          <w:rFonts w:ascii="Arial" w:hAnsi="Arial" w:cs="Arial"/>
          <w:sz w:val="20"/>
          <w:szCs w:val="20"/>
        </w:rPr>
        <w:t>,</w:t>
      </w:r>
      <w:r w:rsidR="0044064A" w:rsidRPr="006327D4">
        <w:rPr>
          <w:rFonts w:ascii="Arial" w:hAnsi="Arial" w:cs="Arial"/>
          <w:sz w:val="20"/>
          <w:szCs w:val="20"/>
        </w:rPr>
        <w:t xml:space="preserve"> and to the US</w:t>
      </w:r>
      <w:r w:rsidR="00BF7F26" w:rsidRPr="00DE4473">
        <w:rPr>
          <w:rFonts w:ascii="Arial" w:hAnsi="Arial" w:cs="Arial"/>
          <w:sz w:val="20"/>
          <w:szCs w:val="20"/>
        </w:rPr>
        <w:t>.</w:t>
      </w:r>
      <w:r w:rsidR="00BF7F26" w:rsidRPr="00594A87">
        <w:rPr>
          <w:rFonts w:ascii="Arial" w:hAnsi="Arial" w:cs="Arial"/>
          <w:sz w:val="20"/>
          <w:szCs w:val="20"/>
        </w:rPr>
        <w:t xml:space="preserve"> </w:t>
      </w:r>
      <w:r w:rsidR="00E44094" w:rsidRPr="00594A87">
        <w:rPr>
          <w:rFonts w:ascii="Arial" w:hAnsi="Arial" w:cs="Arial"/>
          <w:sz w:val="20"/>
          <w:szCs w:val="20"/>
        </w:rPr>
        <w:t xml:space="preserve">Eldbjørg Hemsing </w:t>
      </w:r>
      <w:r w:rsidR="00E44094">
        <w:rPr>
          <w:rFonts w:ascii="Arial" w:hAnsi="Arial" w:cs="Arial"/>
          <w:sz w:val="20"/>
          <w:szCs w:val="20"/>
        </w:rPr>
        <w:t>r</w:t>
      </w:r>
      <w:r w:rsidR="00FA7CD5">
        <w:rPr>
          <w:rFonts w:ascii="Arial" w:hAnsi="Arial" w:cs="Arial"/>
          <w:sz w:val="20"/>
          <w:szCs w:val="20"/>
        </w:rPr>
        <w:t>egularly collaborat</w:t>
      </w:r>
      <w:r w:rsidR="00E44094">
        <w:rPr>
          <w:rFonts w:ascii="Arial" w:hAnsi="Arial" w:cs="Arial"/>
          <w:sz w:val="20"/>
          <w:szCs w:val="20"/>
        </w:rPr>
        <w:t>es</w:t>
      </w:r>
      <w:r w:rsidR="00FA7CD5">
        <w:rPr>
          <w:rFonts w:ascii="Arial" w:hAnsi="Arial" w:cs="Arial"/>
          <w:sz w:val="20"/>
          <w:szCs w:val="20"/>
        </w:rPr>
        <w:t xml:space="preserve"> with </w:t>
      </w:r>
      <w:r w:rsidR="00517F7A" w:rsidRPr="00594A87">
        <w:rPr>
          <w:rFonts w:ascii="Arial" w:hAnsi="Arial" w:cs="Arial"/>
          <w:sz w:val="20"/>
          <w:szCs w:val="20"/>
        </w:rPr>
        <w:t xml:space="preserve">orchestras such as </w:t>
      </w:r>
      <w:r w:rsidR="00594A87" w:rsidRPr="00DE4473">
        <w:rPr>
          <w:rFonts w:ascii="Arial" w:hAnsi="Arial" w:cs="Arial"/>
          <w:sz w:val="20"/>
          <w:szCs w:val="20"/>
        </w:rPr>
        <w:t>Bergen Philharmonic,</w:t>
      </w:r>
      <w:r w:rsidR="00E467A5">
        <w:rPr>
          <w:rFonts w:ascii="Arial" w:hAnsi="Arial" w:cs="Arial"/>
          <w:sz w:val="20"/>
          <w:szCs w:val="20"/>
        </w:rPr>
        <w:t xml:space="preserve"> Belgian National Orchestra,</w:t>
      </w:r>
      <w:r w:rsidR="00594A87" w:rsidRPr="00DE4473">
        <w:rPr>
          <w:rFonts w:ascii="Arial" w:hAnsi="Arial" w:cs="Arial"/>
          <w:sz w:val="20"/>
          <w:szCs w:val="20"/>
        </w:rPr>
        <w:t xml:space="preserve"> </w:t>
      </w:r>
      <w:r w:rsidR="00517F7A" w:rsidRPr="00594A87">
        <w:rPr>
          <w:rFonts w:ascii="Arial" w:hAnsi="Arial" w:cs="Arial"/>
          <w:sz w:val="20"/>
          <w:szCs w:val="20"/>
        </w:rPr>
        <w:t>MDR Sinfonieorchester Leipzig</w:t>
      </w:r>
      <w:r w:rsidR="008F57FA" w:rsidRPr="00594A87">
        <w:rPr>
          <w:rFonts w:ascii="Arial" w:hAnsi="Arial" w:cs="Arial"/>
          <w:sz w:val="20"/>
          <w:szCs w:val="20"/>
        </w:rPr>
        <w:t xml:space="preserve">, Shanghai and </w:t>
      </w:r>
      <w:r w:rsidR="00517F7A" w:rsidRPr="00594A87">
        <w:rPr>
          <w:rFonts w:ascii="Arial" w:hAnsi="Arial" w:cs="Arial"/>
          <w:sz w:val="20"/>
          <w:szCs w:val="20"/>
        </w:rPr>
        <w:t xml:space="preserve">Hong Kong Philharmonic </w:t>
      </w:r>
      <w:r w:rsidR="008F57FA" w:rsidRPr="00594A87">
        <w:rPr>
          <w:rFonts w:ascii="Arial" w:hAnsi="Arial" w:cs="Arial"/>
          <w:sz w:val="20"/>
          <w:szCs w:val="20"/>
        </w:rPr>
        <w:t>o</w:t>
      </w:r>
      <w:r w:rsidR="00517F7A" w:rsidRPr="00594A87">
        <w:rPr>
          <w:rFonts w:ascii="Arial" w:hAnsi="Arial" w:cs="Arial"/>
          <w:sz w:val="20"/>
          <w:szCs w:val="20"/>
        </w:rPr>
        <w:t>rchestra</w:t>
      </w:r>
      <w:r w:rsidR="008F57FA" w:rsidRPr="00594A87">
        <w:rPr>
          <w:rFonts w:ascii="Arial" w:hAnsi="Arial" w:cs="Arial"/>
          <w:sz w:val="20"/>
          <w:szCs w:val="20"/>
        </w:rPr>
        <w:t>s</w:t>
      </w:r>
      <w:r w:rsidR="00FA7CD5">
        <w:rPr>
          <w:rFonts w:ascii="Arial" w:hAnsi="Arial" w:cs="Arial"/>
          <w:sz w:val="20"/>
          <w:szCs w:val="20"/>
        </w:rPr>
        <w:t xml:space="preserve">, </w:t>
      </w:r>
      <w:r w:rsidR="00E44094">
        <w:rPr>
          <w:rFonts w:ascii="Arial" w:hAnsi="Arial" w:cs="Arial"/>
          <w:sz w:val="20"/>
          <w:szCs w:val="20"/>
        </w:rPr>
        <w:t>and is a welcome</w:t>
      </w:r>
      <w:r w:rsidR="00637F2A">
        <w:rPr>
          <w:rFonts w:ascii="Arial" w:hAnsi="Arial" w:cs="Arial"/>
          <w:sz w:val="20"/>
          <w:szCs w:val="20"/>
        </w:rPr>
        <w:t>d</w:t>
      </w:r>
      <w:r w:rsidR="00E44094">
        <w:rPr>
          <w:rFonts w:ascii="Arial" w:hAnsi="Arial" w:cs="Arial"/>
          <w:sz w:val="20"/>
          <w:szCs w:val="20"/>
        </w:rPr>
        <w:t xml:space="preserve"> guest at</w:t>
      </w:r>
      <w:r w:rsidR="00C645F1" w:rsidRPr="00594A87">
        <w:rPr>
          <w:rFonts w:ascii="Arial" w:hAnsi="Arial" w:cs="Arial"/>
          <w:sz w:val="20"/>
          <w:szCs w:val="20"/>
        </w:rPr>
        <w:t xml:space="preserve"> </w:t>
      </w:r>
      <w:r w:rsidR="0068227C" w:rsidRPr="00594A87">
        <w:rPr>
          <w:rFonts w:ascii="Arial" w:hAnsi="Arial" w:cs="Arial"/>
          <w:sz w:val="20"/>
          <w:szCs w:val="20"/>
        </w:rPr>
        <w:t xml:space="preserve">prestigious </w:t>
      </w:r>
      <w:r w:rsidR="00C645F1" w:rsidRPr="00594A87">
        <w:rPr>
          <w:rFonts w:ascii="Arial" w:hAnsi="Arial" w:cs="Arial"/>
          <w:sz w:val="20"/>
          <w:szCs w:val="20"/>
        </w:rPr>
        <w:t xml:space="preserve">venues </w:t>
      </w:r>
      <w:r w:rsidR="0068227C" w:rsidRPr="00594A87">
        <w:rPr>
          <w:rFonts w:ascii="Arial" w:hAnsi="Arial" w:cs="Arial"/>
          <w:sz w:val="20"/>
          <w:szCs w:val="20"/>
        </w:rPr>
        <w:t xml:space="preserve">such as </w:t>
      </w:r>
      <w:r w:rsidR="00D9243A" w:rsidRPr="00594A87">
        <w:rPr>
          <w:rFonts w:ascii="Arial" w:hAnsi="Arial" w:cs="Arial"/>
          <w:sz w:val="20"/>
          <w:szCs w:val="20"/>
        </w:rPr>
        <w:t>Lincoln Center</w:t>
      </w:r>
      <w:r w:rsidR="008B77AB">
        <w:rPr>
          <w:rFonts w:ascii="Arial" w:hAnsi="Arial" w:cs="Arial"/>
          <w:sz w:val="20"/>
          <w:szCs w:val="20"/>
        </w:rPr>
        <w:t xml:space="preserve"> New York</w:t>
      </w:r>
      <w:r w:rsidR="00D9243A" w:rsidRPr="00594A87">
        <w:rPr>
          <w:rFonts w:ascii="Arial" w:hAnsi="Arial" w:cs="Arial"/>
          <w:sz w:val="20"/>
          <w:szCs w:val="20"/>
        </w:rPr>
        <w:t>, Kennedy Center</w:t>
      </w:r>
      <w:r w:rsidR="008B77AB">
        <w:rPr>
          <w:rFonts w:ascii="Arial" w:hAnsi="Arial" w:cs="Arial"/>
          <w:sz w:val="20"/>
          <w:szCs w:val="20"/>
        </w:rPr>
        <w:t xml:space="preserve"> Washington</w:t>
      </w:r>
      <w:r w:rsidR="00D9243A" w:rsidRPr="00594A87">
        <w:rPr>
          <w:rFonts w:ascii="Arial" w:hAnsi="Arial" w:cs="Arial"/>
          <w:sz w:val="20"/>
          <w:szCs w:val="20"/>
        </w:rPr>
        <w:t>, Wigmore Hall, Verbier Festival and the National Center for the Performing Arts in Beijing</w:t>
      </w:r>
      <w:r w:rsidR="00517F7A" w:rsidRPr="00594A87">
        <w:rPr>
          <w:rFonts w:ascii="Arial" w:hAnsi="Arial" w:cs="Arial"/>
          <w:sz w:val="20"/>
          <w:szCs w:val="20"/>
        </w:rPr>
        <w:t>.</w:t>
      </w:r>
      <w:r w:rsidR="00517F7A">
        <w:rPr>
          <w:rFonts w:ascii="Arial" w:hAnsi="Arial" w:cs="Arial"/>
          <w:sz w:val="20"/>
          <w:szCs w:val="20"/>
        </w:rPr>
        <w:t xml:space="preserve"> </w:t>
      </w:r>
      <w:r w:rsidR="000F0229">
        <w:rPr>
          <w:rFonts w:ascii="Arial" w:hAnsi="Arial" w:cs="Arial"/>
          <w:sz w:val="20"/>
          <w:szCs w:val="20"/>
        </w:rPr>
        <w:br/>
      </w:r>
      <w:r w:rsidR="00613BD6">
        <w:rPr>
          <w:rFonts w:ascii="Arial" w:hAnsi="Arial" w:cs="Arial"/>
          <w:sz w:val="20"/>
          <w:szCs w:val="20"/>
        </w:rPr>
        <w:br/>
      </w:r>
      <w:r w:rsidR="00B261DF">
        <w:rPr>
          <w:rFonts w:ascii="Arial" w:hAnsi="Arial" w:cs="Arial"/>
          <w:sz w:val="20"/>
          <w:szCs w:val="20"/>
        </w:rPr>
        <w:t>She</w:t>
      </w:r>
      <w:r w:rsidR="00521DF7" w:rsidRPr="00521DF7">
        <w:rPr>
          <w:rFonts w:ascii="Arial" w:hAnsi="Arial" w:cs="Arial"/>
          <w:sz w:val="20"/>
          <w:szCs w:val="20"/>
        </w:rPr>
        <w:t xml:space="preserve"> has </w:t>
      </w:r>
      <w:r w:rsidR="006464AA" w:rsidRPr="00594A87">
        <w:rPr>
          <w:rFonts w:ascii="Arial" w:hAnsi="Arial" w:cs="Arial"/>
          <w:sz w:val="20"/>
          <w:szCs w:val="20"/>
        </w:rPr>
        <w:t>also</w:t>
      </w:r>
      <w:r w:rsidR="006464AA">
        <w:rPr>
          <w:rFonts w:ascii="Arial" w:hAnsi="Arial" w:cs="Arial"/>
          <w:sz w:val="20"/>
          <w:szCs w:val="20"/>
        </w:rPr>
        <w:t xml:space="preserve"> </w:t>
      </w:r>
      <w:r w:rsidR="00521DF7" w:rsidRPr="00521DF7">
        <w:rPr>
          <w:rFonts w:ascii="Arial" w:hAnsi="Arial" w:cs="Arial"/>
          <w:sz w:val="20"/>
          <w:szCs w:val="20"/>
        </w:rPr>
        <w:t xml:space="preserve">performed at </w:t>
      </w:r>
      <w:r w:rsidR="00D9243A">
        <w:rPr>
          <w:rFonts w:ascii="Arial" w:hAnsi="Arial" w:cs="Arial"/>
          <w:sz w:val="20"/>
          <w:szCs w:val="20"/>
        </w:rPr>
        <w:t xml:space="preserve">numerous major global events and venues such as </w:t>
      </w:r>
      <w:r w:rsidR="00521DF7" w:rsidRPr="00521DF7">
        <w:rPr>
          <w:rFonts w:ascii="Arial" w:hAnsi="Arial" w:cs="Arial"/>
          <w:sz w:val="20"/>
          <w:szCs w:val="20"/>
        </w:rPr>
        <w:t>the Nobel Peace Prize Ceremony in Oslo</w:t>
      </w:r>
      <w:r w:rsidR="00781C69">
        <w:rPr>
          <w:rFonts w:ascii="Arial" w:hAnsi="Arial" w:cs="Arial"/>
          <w:sz w:val="20"/>
          <w:szCs w:val="20"/>
        </w:rPr>
        <w:t>,</w:t>
      </w:r>
      <w:r w:rsidR="00521DF7" w:rsidRPr="00521DF7">
        <w:rPr>
          <w:rFonts w:ascii="Arial" w:hAnsi="Arial" w:cs="Arial"/>
          <w:sz w:val="20"/>
          <w:szCs w:val="20"/>
        </w:rPr>
        <w:t xml:space="preserve"> United Nations</w:t>
      </w:r>
      <w:r w:rsidR="00D9243A">
        <w:rPr>
          <w:rFonts w:ascii="Arial" w:hAnsi="Arial" w:cs="Arial"/>
          <w:sz w:val="20"/>
          <w:szCs w:val="20"/>
        </w:rPr>
        <w:t xml:space="preserve">, Shanghai </w:t>
      </w:r>
      <w:r w:rsidR="00951F05">
        <w:rPr>
          <w:rFonts w:ascii="Arial" w:hAnsi="Arial" w:cs="Arial"/>
          <w:sz w:val="20"/>
          <w:szCs w:val="20"/>
        </w:rPr>
        <w:t>Expo, and</w:t>
      </w:r>
      <w:r w:rsidR="00521DF7" w:rsidRPr="00521DF7">
        <w:rPr>
          <w:rFonts w:ascii="Arial" w:hAnsi="Arial" w:cs="Arial"/>
          <w:sz w:val="20"/>
          <w:szCs w:val="20"/>
        </w:rPr>
        <w:t xml:space="preserve"> the UN Security Council. She has developed a close collaboration with the composer Tan Dun </w:t>
      </w:r>
      <w:r w:rsidR="00D9243A">
        <w:rPr>
          <w:rFonts w:ascii="Arial" w:hAnsi="Arial" w:cs="Arial"/>
          <w:sz w:val="20"/>
          <w:szCs w:val="20"/>
        </w:rPr>
        <w:t xml:space="preserve">with whom she has premiered, </w:t>
      </w:r>
      <w:r w:rsidR="00951F05">
        <w:rPr>
          <w:rFonts w:ascii="Arial" w:hAnsi="Arial" w:cs="Arial"/>
          <w:sz w:val="20"/>
          <w:szCs w:val="20"/>
        </w:rPr>
        <w:t>toured,</w:t>
      </w:r>
      <w:r w:rsidR="00D9243A">
        <w:rPr>
          <w:rFonts w:ascii="Arial" w:hAnsi="Arial" w:cs="Arial"/>
          <w:sz w:val="20"/>
          <w:szCs w:val="20"/>
        </w:rPr>
        <w:t xml:space="preserve"> and recorded several award-winning works</w:t>
      </w:r>
      <w:r w:rsidR="008B77AB">
        <w:rPr>
          <w:rFonts w:ascii="Arial" w:hAnsi="Arial" w:cs="Arial"/>
          <w:sz w:val="20"/>
          <w:szCs w:val="20"/>
        </w:rPr>
        <w:t>. She</w:t>
      </w:r>
      <w:r w:rsidR="00D9243A">
        <w:rPr>
          <w:rFonts w:ascii="Arial" w:hAnsi="Arial" w:cs="Arial"/>
          <w:sz w:val="20"/>
          <w:szCs w:val="20"/>
        </w:rPr>
        <w:t xml:space="preserve"> is a passionate speaker on the power of classical music beyond its traditional borders</w:t>
      </w:r>
      <w:r w:rsidR="00AB463E">
        <w:rPr>
          <w:rFonts w:ascii="Arial" w:hAnsi="Arial" w:cs="Arial"/>
          <w:sz w:val="20"/>
          <w:szCs w:val="20"/>
        </w:rPr>
        <w:t>.</w:t>
      </w:r>
    </w:p>
    <w:p w14:paraId="76FEEEB5" w14:textId="77777777" w:rsidR="002A26B1" w:rsidRDefault="002A26B1" w:rsidP="000368AF">
      <w:pPr>
        <w:rPr>
          <w:rFonts w:ascii="Arial" w:hAnsi="Arial" w:cs="Arial"/>
          <w:sz w:val="20"/>
          <w:szCs w:val="20"/>
        </w:rPr>
      </w:pPr>
    </w:p>
    <w:p w14:paraId="0E3CE18B" w14:textId="3A58BA37" w:rsidR="00502E98" w:rsidRDefault="003C757A" w:rsidP="000368A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Eldbjørg Hemsing’s</w:t>
      </w:r>
      <w:r w:rsidR="002D504B" w:rsidRPr="00216B25">
        <w:rPr>
          <w:rFonts w:ascii="Arial" w:hAnsi="Arial" w:cs="Arial"/>
          <w:sz w:val="20"/>
          <w:szCs w:val="20"/>
        </w:rPr>
        <w:t xml:space="preserve"> </w:t>
      </w:r>
      <w:r w:rsidR="00974C4E">
        <w:rPr>
          <w:rFonts w:ascii="Arial" w:hAnsi="Arial" w:cs="Arial"/>
          <w:sz w:val="20"/>
          <w:szCs w:val="20"/>
        </w:rPr>
        <w:t>second album on Sony Classical with Swedish Radio Symphony Orchestra and Esa-Pekka Salonen was released in August 2024. It features Anders Hillborg’s Violin Concerto No.2</w:t>
      </w:r>
      <w:r w:rsidR="00345F51">
        <w:rPr>
          <w:rFonts w:ascii="Arial" w:hAnsi="Arial" w:cs="Arial"/>
          <w:sz w:val="20"/>
          <w:szCs w:val="20"/>
        </w:rPr>
        <w:t xml:space="preserve">, and </w:t>
      </w:r>
      <w:r w:rsidR="00345F51">
        <w:rPr>
          <w:rFonts w:ascii="Arial" w:hAnsi="Arial" w:cs="Arial"/>
          <w:i/>
          <w:sz w:val="20"/>
          <w:szCs w:val="20"/>
        </w:rPr>
        <w:t>Kväll</w:t>
      </w:r>
      <w:r w:rsidR="00345F51">
        <w:rPr>
          <w:rFonts w:ascii="Arial" w:hAnsi="Arial" w:cs="Arial"/>
          <w:sz w:val="20"/>
          <w:szCs w:val="20"/>
        </w:rPr>
        <w:t xml:space="preserve"> for violin and soprano.</w:t>
      </w:r>
      <w:r w:rsidR="00974C4E">
        <w:rPr>
          <w:rFonts w:ascii="Arial" w:hAnsi="Arial" w:cs="Arial"/>
          <w:sz w:val="20"/>
          <w:szCs w:val="20"/>
        </w:rPr>
        <w:t xml:space="preserve"> Her </w:t>
      </w:r>
      <w:r w:rsidR="002D504B" w:rsidRPr="00216B25">
        <w:rPr>
          <w:rFonts w:ascii="Arial" w:hAnsi="Arial" w:cs="Arial"/>
          <w:sz w:val="20"/>
          <w:szCs w:val="20"/>
        </w:rPr>
        <w:t>first album</w:t>
      </w:r>
      <w:r w:rsidR="00613D53" w:rsidRPr="00216B2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on </w:t>
      </w:r>
      <w:r w:rsidR="00E467A5">
        <w:rPr>
          <w:rFonts w:ascii="Arial" w:hAnsi="Arial" w:cs="Arial"/>
          <w:sz w:val="20"/>
          <w:szCs w:val="20"/>
        </w:rPr>
        <w:t>Sony Classical</w:t>
      </w:r>
      <w:r>
        <w:rPr>
          <w:rFonts w:ascii="Arial" w:hAnsi="Arial" w:cs="Arial"/>
          <w:sz w:val="20"/>
          <w:szCs w:val="20"/>
        </w:rPr>
        <w:t xml:space="preserve"> with Arctic Philharmonic and Christian Kluxen</w:t>
      </w:r>
      <w:r w:rsidR="00E467A5">
        <w:rPr>
          <w:rFonts w:ascii="Arial" w:hAnsi="Arial" w:cs="Arial"/>
          <w:sz w:val="20"/>
          <w:szCs w:val="20"/>
        </w:rPr>
        <w:t xml:space="preserve">, </w:t>
      </w:r>
      <w:r w:rsidR="00BF7F26" w:rsidRPr="00B95619">
        <w:rPr>
          <w:rFonts w:ascii="Arial" w:hAnsi="Arial" w:cs="Arial"/>
          <w:i/>
          <w:iCs/>
          <w:sz w:val="20"/>
          <w:szCs w:val="20"/>
        </w:rPr>
        <w:t>Arctic</w:t>
      </w:r>
      <w:r w:rsidR="008B77AB">
        <w:rPr>
          <w:rFonts w:ascii="Arial" w:hAnsi="Arial" w:cs="Arial"/>
          <w:sz w:val="20"/>
          <w:szCs w:val="20"/>
        </w:rPr>
        <w:t>,</w:t>
      </w:r>
      <w:r w:rsidR="00613D53" w:rsidRPr="00216B25">
        <w:rPr>
          <w:rFonts w:ascii="Arial" w:hAnsi="Arial" w:cs="Arial"/>
          <w:sz w:val="20"/>
          <w:szCs w:val="20"/>
        </w:rPr>
        <w:t xml:space="preserve"> </w:t>
      </w:r>
      <w:r w:rsidR="000368AF">
        <w:rPr>
          <w:rFonts w:ascii="Arial" w:hAnsi="Arial" w:cs="Arial"/>
          <w:sz w:val="20"/>
          <w:szCs w:val="20"/>
        </w:rPr>
        <w:t>was</w:t>
      </w:r>
      <w:r w:rsidR="00613D53" w:rsidRPr="00216B25">
        <w:rPr>
          <w:rFonts w:ascii="Arial" w:hAnsi="Arial" w:cs="Arial"/>
          <w:sz w:val="20"/>
          <w:szCs w:val="20"/>
        </w:rPr>
        <w:t xml:space="preserve"> released in </w:t>
      </w:r>
      <w:r w:rsidR="00BF7F26" w:rsidRPr="00216B25">
        <w:rPr>
          <w:rFonts w:ascii="Arial" w:hAnsi="Arial" w:cs="Arial"/>
          <w:sz w:val="20"/>
          <w:szCs w:val="20"/>
        </w:rPr>
        <w:t xml:space="preserve">February </w:t>
      </w:r>
      <w:r w:rsidR="00613D53" w:rsidRPr="00216B25">
        <w:rPr>
          <w:rFonts w:ascii="Arial" w:hAnsi="Arial" w:cs="Arial"/>
          <w:sz w:val="20"/>
          <w:szCs w:val="20"/>
        </w:rPr>
        <w:t>2023</w:t>
      </w:r>
      <w:r w:rsidR="00E467A5">
        <w:rPr>
          <w:rFonts w:ascii="Arial" w:hAnsi="Arial" w:cs="Arial"/>
          <w:sz w:val="20"/>
          <w:szCs w:val="20"/>
        </w:rPr>
        <w:t xml:space="preserve"> and is </w:t>
      </w:r>
      <w:r w:rsidR="002D504B" w:rsidRPr="00216B25">
        <w:rPr>
          <w:rFonts w:ascii="Arial" w:hAnsi="Arial" w:cs="Arial"/>
          <w:sz w:val="20"/>
          <w:szCs w:val="20"/>
        </w:rPr>
        <w:t>devoted to the rich natural soundscapes of the Arctic.</w:t>
      </w:r>
      <w:r>
        <w:rPr>
          <w:rFonts w:ascii="Arial" w:hAnsi="Arial" w:cs="Arial"/>
          <w:sz w:val="20"/>
          <w:szCs w:val="20"/>
        </w:rPr>
        <w:t xml:space="preserve"> After an astonishing five nominations, the album gained her an Opus Klassik Award in the category </w:t>
      </w:r>
      <w:r w:rsidR="00637F2A">
        <w:rPr>
          <w:rFonts w:ascii="Arial" w:hAnsi="Arial" w:cs="Arial"/>
          <w:sz w:val="20"/>
          <w:szCs w:val="20"/>
        </w:rPr>
        <w:t>‘</w:t>
      </w:r>
      <w:r>
        <w:rPr>
          <w:rFonts w:ascii="Arial" w:hAnsi="Arial" w:cs="Arial"/>
          <w:sz w:val="20"/>
          <w:szCs w:val="20"/>
        </w:rPr>
        <w:t>Classic without Limits</w:t>
      </w:r>
      <w:r w:rsidR="00637F2A">
        <w:rPr>
          <w:rFonts w:ascii="Arial" w:hAnsi="Arial" w:cs="Arial"/>
          <w:sz w:val="20"/>
          <w:szCs w:val="20"/>
        </w:rPr>
        <w:t>’</w:t>
      </w:r>
      <w:r>
        <w:rPr>
          <w:rFonts w:ascii="Arial" w:hAnsi="Arial" w:cs="Arial"/>
          <w:sz w:val="20"/>
          <w:szCs w:val="20"/>
        </w:rPr>
        <w:t>.</w:t>
      </w:r>
      <w:r w:rsidR="002D504B" w:rsidRPr="00216B25">
        <w:rPr>
          <w:rFonts w:ascii="Arial" w:hAnsi="Arial" w:cs="Arial"/>
          <w:sz w:val="20"/>
          <w:szCs w:val="20"/>
        </w:rPr>
        <w:t xml:space="preserve"> </w:t>
      </w:r>
      <w:r w:rsidR="008C16D1">
        <w:rPr>
          <w:rFonts w:ascii="Arial" w:hAnsi="Arial" w:cs="Arial"/>
          <w:sz w:val="20"/>
          <w:szCs w:val="20"/>
        </w:rPr>
        <w:t>H</w:t>
      </w:r>
      <w:r w:rsidR="002D504B" w:rsidRPr="00216B25">
        <w:rPr>
          <w:rFonts w:ascii="Arial" w:hAnsi="Arial" w:cs="Arial"/>
          <w:sz w:val="20"/>
          <w:szCs w:val="20"/>
        </w:rPr>
        <w:t xml:space="preserve">er current discography of </w:t>
      </w:r>
      <w:r w:rsidR="00502E98" w:rsidRPr="00216B25">
        <w:rPr>
          <w:rFonts w:ascii="Arial" w:hAnsi="Arial" w:cs="Arial"/>
          <w:sz w:val="20"/>
          <w:szCs w:val="20"/>
        </w:rPr>
        <w:t xml:space="preserve">critically acclaimed recordings </w:t>
      </w:r>
      <w:r w:rsidR="008C16D1" w:rsidRPr="00216B25">
        <w:rPr>
          <w:rFonts w:ascii="Arial" w:hAnsi="Arial" w:cs="Arial"/>
          <w:sz w:val="20"/>
          <w:szCs w:val="20"/>
        </w:rPr>
        <w:t>includes</w:t>
      </w:r>
      <w:r w:rsidR="002D504B" w:rsidRPr="00216B25">
        <w:rPr>
          <w:rFonts w:ascii="Arial" w:hAnsi="Arial" w:cs="Arial"/>
          <w:sz w:val="20"/>
          <w:szCs w:val="20"/>
        </w:rPr>
        <w:t xml:space="preserve"> an</w:t>
      </w:r>
      <w:r w:rsidR="00CA0791" w:rsidRPr="00216B25">
        <w:rPr>
          <w:rFonts w:ascii="Arial" w:hAnsi="Arial" w:cs="Arial"/>
          <w:sz w:val="20"/>
          <w:szCs w:val="20"/>
        </w:rPr>
        <w:t xml:space="preserve"> </w:t>
      </w:r>
      <w:r w:rsidR="00502E98" w:rsidRPr="00216B25">
        <w:rPr>
          <w:rFonts w:ascii="Arial" w:hAnsi="Arial" w:cs="Arial"/>
          <w:sz w:val="20"/>
          <w:szCs w:val="20"/>
        </w:rPr>
        <w:t xml:space="preserve">album </w:t>
      </w:r>
      <w:r w:rsidR="00CA0791" w:rsidRPr="00216B25">
        <w:rPr>
          <w:rFonts w:ascii="Arial" w:hAnsi="Arial" w:cs="Arial"/>
          <w:sz w:val="20"/>
          <w:szCs w:val="20"/>
        </w:rPr>
        <w:t>of</w:t>
      </w:r>
      <w:r w:rsidR="00502E98" w:rsidRPr="00216B25">
        <w:rPr>
          <w:rFonts w:ascii="Arial" w:hAnsi="Arial" w:cs="Arial"/>
          <w:sz w:val="20"/>
          <w:szCs w:val="20"/>
        </w:rPr>
        <w:t xml:space="preserve"> Grieg's violin sonatas on BIS</w:t>
      </w:r>
      <w:r w:rsidR="0068227C" w:rsidRPr="00216B25">
        <w:rPr>
          <w:rFonts w:ascii="Arial" w:hAnsi="Arial" w:cs="Arial"/>
          <w:sz w:val="20"/>
          <w:szCs w:val="20"/>
        </w:rPr>
        <w:t xml:space="preserve">, which </w:t>
      </w:r>
      <w:r w:rsidR="00502E98" w:rsidRPr="00216B25">
        <w:rPr>
          <w:rFonts w:ascii="Arial" w:hAnsi="Arial" w:cs="Arial"/>
          <w:sz w:val="20"/>
          <w:szCs w:val="20"/>
        </w:rPr>
        <w:t xml:space="preserve">won the Spellemann Prize in Norway </w:t>
      </w:r>
      <w:r w:rsidR="00E2733F" w:rsidRPr="00216B25">
        <w:rPr>
          <w:rFonts w:ascii="Arial" w:hAnsi="Arial" w:cs="Arial"/>
          <w:sz w:val="20"/>
          <w:szCs w:val="20"/>
        </w:rPr>
        <w:t>as</w:t>
      </w:r>
      <w:r w:rsidR="00502E98" w:rsidRPr="00216B25">
        <w:rPr>
          <w:rFonts w:ascii="Arial" w:hAnsi="Arial" w:cs="Arial"/>
          <w:sz w:val="20"/>
          <w:szCs w:val="20"/>
        </w:rPr>
        <w:t xml:space="preserve"> </w:t>
      </w:r>
      <w:r w:rsidR="00E2733F" w:rsidRPr="00216B25">
        <w:rPr>
          <w:rFonts w:ascii="Arial" w:hAnsi="Arial" w:cs="Arial"/>
          <w:sz w:val="20"/>
          <w:szCs w:val="20"/>
        </w:rPr>
        <w:t>R</w:t>
      </w:r>
      <w:r w:rsidR="00502E98" w:rsidRPr="00216B25">
        <w:rPr>
          <w:rFonts w:ascii="Arial" w:hAnsi="Arial" w:cs="Arial"/>
          <w:sz w:val="20"/>
          <w:szCs w:val="20"/>
        </w:rPr>
        <w:t xml:space="preserve">ecording </w:t>
      </w:r>
      <w:r w:rsidR="00B261DF">
        <w:rPr>
          <w:rFonts w:ascii="Arial" w:hAnsi="Arial" w:cs="Arial"/>
          <w:sz w:val="20"/>
          <w:szCs w:val="20"/>
        </w:rPr>
        <w:t>o</w:t>
      </w:r>
      <w:r w:rsidR="00502E98" w:rsidRPr="00216B25">
        <w:rPr>
          <w:rFonts w:ascii="Arial" w:hAnsi="Arial" w:cs="Arial"/>
          <w:sz w:val="20"/>
          <w:szCs w:val="20"/>
        </w:rPr>
        <w:t xml:space="preserve">f </w:t>
      </w:r>
      <w:r w:rsidR="00B261DF">
        <w:rPr>
          <w:rFonts w:ascii="Arial" w:hAnsi="Arial" w:cs="Arial"/>
          <w:sz w:val="20"/>
          <w:szCs w:val="20"/>
        </w:rPr>
        <w:t>t</w:t>
      </w:r>
      <w:r w:rsidR="00502E98" w:rsidRPr="00216B25">
        <w:rPr>
          <w:rFonts w:ascii="Arial" w:hAnsi="Arial" w:cs="Arial"/>
          <w:sz w:val="20"/>
          <w:szCs w:val="20"/>
        </w:rPr>
        <w:t xml:space="preserve">he </w:t>
      </w:r>
      <w:r w:rsidR="00E2733F" w:rsidRPr="00216B25">
        <w:rPr>
          <w:rFonts w:ascii="Arial" w:hAnsi="Arial" w:cs="Arial"/>
          <w:sz w:val="20"/>
          <w:szCs w:val="20"/>
        </w:rPr>
        <w:t>Y</w:t>
      </w:r>
      <w:r w:rsidR="00502E98" w:rsidRPr="00216B25">
        <w:rPr>
          <w:rFonts w:ascii="Arial" w:hAnsi="Arial" w:cs="Arial"/>
          <w:sz w:val="20"/>
          <w:szCs w:val="20"/>
        </w:rPr>
        <w:t xml:space="preserve">ear 2020. Her second </w:t>
      </w:r>
      <w:r w:rsidR="00502E98" w:rsidRPr="000368AF">
        <w:rPr>
          <w:rFonts w:ascii="Arial" w:hAnsi="Arial" w:cs="Arial"/>
          <w:sz w:val="20"/>
          <w:szCs w:val="20"/>
        </w:rPr>
        <w:t>album</w:t>
      </w:r>
      <w:r w:rsidR="00AB463E" w:rsidRPr="000368AF">
        <w:rPr>
          <w:rFonts w:ascii="Arial" w:hAnsi="Arial" w:cs="Arial"/>
          <w:sz w:val="20"/>
          <w:szCs w:val="20"/>
        </w:rPr>
        <w:t>,</w:t>
      </w:r>
      <w:r w:rsidR="00502E98" w:rsidRPr="000368AF">
        <w:rPr>
          <w:rFonts w:ascii="Arial" w:hAnsi="Arial" w:cs="Arial"/>
          <w:sz w:val="20"/>
          <w:szCs w:val="20"/>
        </w:rPr>
        <w:t xml:space="preserve"> </w:t>
      </w:r>
      <w:r w:rsidR="00502E98" w:rsidRPr="00B95619">
        <w:rPr>
          <w:rFonts w:ascii="Arial" w:hAnsi="Arial" w:cs="Arial"/>
          <w:i/>
          <w:iCs/>
          <w:sz w:val="20"/>
          <w:szCs w:val="20"/>
        </w:rPr>
        <w:t>Fire Ritual</w:t>
      </w:r>
      <w:r w:rsidR="00AB463E" w:rsidRPr="000368AF">
        <w:rPr>
          <w:rFonts w:ascii="Arial" w:hAnsi="Arial" w:cs="Arial"/>
          <w:sz w:val="20"/>
          <w:szCs w:val="20"/>
        </w:rPr>
        <w:t>,</w:t>
      </w:r>
      <w:r w:rsidR="00502E98" w:rsidRPr="000368AF">
        <w:rPr>
          <w:rFonts w:ascii="Arial" w:hAnsi="Arial" w:cs="Arial"/>
          <w:sz w:val="20"/>
          <w:szCs w:val="20"/>
        </w:rPr>
        <w:t xml:space="preserve"> center</w:t>
      </w:r>
      <w:r w:rsidR="00AB463E" w:rsidRPr="000368AF">
        <w:rPr>
          <w:rFonts w:ascii="Arial" w:hAnsi="Arial" w:cs="Arial"/>
          <w:sz w:val="20"/>
          <w:szCs w:val="20"/>
        </w:rPr>
        <w:t>s</w:t>
      </w:r>
      <w:r w:rsidR="00502E98" w:rsidRPr="00216B25">
        <w:rPr>
          <w:rFonts w:ascii="Arial" w:hAnsi="Arial" w:cs="Arial"/>
          <w:sz w:val="20"/>
          <w:szCs w:val="20"/>
        </w:rPr>
        <w:t xml:space="preserve"> around </w:t>
      </w:r>
      <w:r w:rsidR="00E2733F" w:rsidRPr="00216B25">
        <w:rPr>
          <w:rFonts w:ascii="Arial" w:hAnsi="Arial" w:cs="Arial"/>
          <w:sz w:val="20"/>
          <w:szCs w:val="20"/>
        </w:rPr>
        <w:t>Tan Dun’s</w:t>
      </w:r>
      <w:r w:rsidR="00502E98" w:rsidRPr="00216B25">
        <w:rPr>
          <w:rFonts w:ascii="Arial" w:hAnsi="Arial" w:cs="Arial"/>
          <w:sz w:val="20"/>
          <w:szCs w:val="20"/>
        </w:rPr>
        <w:t xml:space="preserve"> </w:t>
      </w:r>
      <w:r w:rsidR="008B77AB">
        <w:rPr>
          <w:rFonts w:ascii="Arial" w:hAnsi="Arial" w:cs="Arial"/>
          <w:sz w:val="20"/>
          <w:szCs w:val="20"/>
        </w:rPr>
        <w:t>V</w:t>
      </w:r>
      <w:r w:rsidR="00502E98" w:rsidRPr="00216B25">
        <w:rPr>
          <w:rFonts w:ascii="Arial" w:hAnsi="Arial" w:cs="Arial"/>
          <w:sz w:val="20"/>
          <w:szCs w:val="20"/>
        </w:rPr>
        <w:t xml:space="preserve">iolin </w:t>
      </w:r>
      <w:r w:rsidR="008B77AB">
        <w:rPr>
          <w:rFonts w:ascii="Arial" w:hAnsi="Arial" w:cs="Arial"/>
          <w:sz w:val="20"/>
          <w:szCs w:val="20"/>
        </w:rPr>
        <w:t>C</w:t>
      </w:r>
      <w:r w:rsidR="00502E98" w:rsidRPr="00216B25">
        <w:rPr>
          <w:rFonts w:ascii="Arial" w:hAnsi="Arial" w:cs="Arial"/>
          <w:sz w:val="20"/>
          <w:szCs w:val="20"/>
        </w:rPr>
        <w:t>oncerto</w:t>
      </w:r>
      <w:r w:rsidR="00F16B4C">
        <w:rPr>
          <w:rFonts w:ascii="Arial" w:hAnsi="Arial" w:cs="Arial"/>
          <w:sz w:val="20"/>
          <w:szCs w:val="20"/>
        </w:rPr>
        <w:t xml:space="preserve">, </w:t>
      </w:r>
      <w:r w:rsidR="00502E98" w:rsidRPr="00216B25">
        <w:rPr>
          <w:rFonts w:ascii="Arial" w:hAnsi="Arial" w:cs="Arial"/>
          <w:sz w:val="20"/>
          <w:szCs w:val="20"/>
        </w:rPr>
        <w:t>composed for and premiered by Eldbjørg Hemsing</w:t>
      </w:r>
      <w:r w:rsidR="00F16B4C">
        <w:rPr>
          <w:rFonts w:ascii="Arial" w:hAnsi="Arial" w:cs="Arial"/>
          <w:sz w:val="20"/>
          <w:szCs w:val="20"/>
        </w:rPr>
        <w:t>,</w:t>
      </w:r>
      <w:r w:rsidR="008C16D1">
        <w:rPr>
          <w:rFonts w:ascii="Arial" w:hAnsi="Arial" w:cs="Arial"/>
          <w:sz w:val="20"/>
          <w:szCs w:val="20"/>
        </w:rPr>
        <w:t xml:space="preserve"> </w:t>
      </w:r>
      <w:r w:rsidR="006464AA" w:rsidRPr="00216B25">
        <w:rPr>
          <w:rFonts w:ascii="Arial" w:hAnsi="Arial" w:cs="Arial"/>
          <w:sz w:val="20"/>
          <w:szCs w:val="20"/>
        </w:rPr>
        <w:t xml:space="preserve">and her </w:t>
      </w:r>
      <w:r w:rsidR="00613D53" w:rsidRPr="00216B25">
        <w:rPr>
          <w:rFonts w:ascii="Arial" w:hAnsi="Arial" w:cs="Arial"/>
          <w:sz w:val="20"/>
          <w:szCs w:val="20"/>
        </w:rPr>
        <w:t>d</w:t>
      </w:r>
      <w:r w:rsidR="00B261DF">
        <w:rPr>
          <w:rFonts w:ascii="Arial" w:hAnsi="Arial" w:cs="Arial"/>
          <w:sz w:val="20"/>
          <w:szCs w:val="20"/>
        </w:rPr>
        <w:t>e</w:t>
      </w:r>
      <w:r w:rsidR="00613D53" w:rsidRPr="00216B25">
        <w:rPr>
          <w:rFonts w:ascii="Arial" w:hAnsi="Arial" w:cs="Arial"/>
          <w:sz w:val="20"/>
          <w:szCs w:val="20"/>
        </w:rPr>
        <w:t xml:space="preserve">but </w:t>
      </w:r>
      <w:r w:rsidR="00502E98" w:rsidRPr="00216B25">
        <w:rPr>
          <w:rFonts w:ascii="Arial" w:hAnsi="Arial" w:cs="Arial"/>
          <w:sz w:val="20"/>
          <w:szCs w:val="20"/>
        </w:rPr>
        <w:t xml:space="preserve">album in 2018 featured </w:t>
      </w:r>
      <w:r w:rsidR="00EB38BB">
        <w:rPr>
          <w:rFonts w:ascii="Arial" w:hAnsi="Arial" w:cs="Arial"/>
          <w:sz w:val="20"/>
          <w:szCs w:val="20"/>
        </w:rPr>
        <w:t xml:space="preserve">Hjalmar </w:t>
      </w:r>
      <w:r w:rsidR="00EB38BB" w:rsidRPr="000368AF">
        <w:rPr>
          <w:rFonts w:ascii="Arial" w:hAnsi="Arial" w:cs="Arial"/>
          <w:sz w:val="20"/>
          <w:szCs w:val="20"/>
        </w:rPr>
        <w:t>Borgström</w:t>
      </w:r>
      <w:r w:rsidR="00EB38BB" w:rsidRPr="00260B57">
        <w:rPr>
          <w:rFonts w:ascii="Arial" w:hAnsi="Arial" w:cs="Arial"/>
          <w:sz w:val="20"/>
          <w:szCs w:val="20"/>
        </w:rPr>
        <w:t xml:space="preserve">’s </w:t>
      </w:r>
      <w:r w:rsidR="00EB38BB">
        <w:rPr>
          <w:rFonts w:ascii="Arial" w:hAnsi="Arial" w:cs="Arial"/>
          <w:sz w:val="20"/>
          <w:szCs w:val="20"/>
        </w:rPr>
        <w:t>Violin Concerto and</w:t>
      </w:r>
      <w:r w:rsidR="00B261DF">
        <w:rPr>
          <w:rFonts w:ascii="Arial" w:hAnsi="Arial" w:cs="Arial"/>
          <w:sz w:val="20"/>
          <w:szCs w:val="20"/>
        </w:rPr>
        <w:t xml:space="preserve"> </w:t>
      </w:r>
      <w:r w:rsidR="00502E98" w:rsidRPr="00216B25">
        <w:rPr>
          <w:rFonts w:ascii="Arial" w:hAnsi="Arial" w:cs="Arial"/>
          <w:sz w:val="20"/>
          <w:szCs w:val="20"/>
        </w:rPr>
        <w:t>Shostakovich</w:t>
      </w:r>
      <w:r w:rsidR="00EB38BB">
        <w:rPr>
          <w:rFonts w:ascii="Arial" w:hAnsi="Arial" w:cs="Arial"/>
          <w:sz w:val="20"/>
          <w:szCs w:val="20"/>
        </w:rPr>
        <w:t>’s</w:t>
      </w:r>
      <w:r w:rsidR="00B261DF">
        <w:rPr>
          <w:rFonts w:ascii="Arial" w:hAnsi="Arial" w:cs="Arial"/>
          <w:sz w:val="20"/>
          <w:szCs w:val="20"/>
        </w:rPr>
        <w:t xml:space="preserve"> Violin Concerto No.1</w:t>
      </w:r>
      <w:r w:rsidR="00502E98" w:rsidRPr="00216B25">
        <w:rPr>
          <w:rFonts w:ascii="Arial" w:hAnsi="Arial" w:cs="Arial"/>
          <w:sz w:val="20"/>
          <w:szCs w:val="20"/>
        </w:rPr>
        <w:t xml:space="preserve">, recorded with the </w:t>
      </w:r>
      <w:r w:rsidR="008C16D1">
        <w:rPr>
          <w:rFonts w:ascii="Arial" w:hAnsi="Arial" w:cs="Arial"/>
          <w:sz w:val="20"/>
          <w:szCs w:val="20"/>
        </w:rPr>
        <w:t>Wiener Symphoniker</w:t>
      </w:r>
      <w:r w:rsidR="00502E98" w:rsidRPr="00216B25">
        <w:rPr>
          <w:rFonts w:ascii="Arial" w:hAnsi="Arial" w:cs="Arial"/>
          <w:sz w:val="20"/>
          <w:szCs w:val="20"/>
        </w:rPr>
        <w:t xml:space="preserve"> and Olari El</w:t>
      </w:r>
      <w:r w:rsidR="00260B57">
        <w:rPr>
          <w:rFonts w:ascii="Arial" w:hAnsi="Arial" w:cs="Arial"/>
          <w:sz w:val="20"/>
          <w:szCs w:val="20"/>
        </w:rPr>
        <w:t>t</w:t>
      </w:r>
      <w:r w:rsidR="00502E98" w:rsidRPr="00216B25">
        <w:rPr>
          <w:rFonts w:ascii="Arial" w:hAnsi="Arial" w:cs="Arial"/>
          <w:sz w:val="20"/>
          <w:szCs w:val="20"/>
        </w:rPr>
        <w:t>s.</w:t>
      </w:r>
    </w:p>
    <w:p w14:paraId="50A55A67" w14:textId="77777777" w:rsidR="00502E98" w:rsidRDefault="00502E98" w:rsidP="000368AF">
      <w:pPr>
        <w:rPr>
          <w:rFonts w:ascii="Arial" w:hAnsi="Arial" w:cs="Arial"/>
          <w:sz w:val="20"/>
          <w:szCs w:val="20"/>
        </w:rPr>
      </w:pPr>
    </w:p>
    <w:p w14:paraId="7F8D66A2" w14:textId="622976E8" w:rsidR="00216B25" w:rsidRPr="000368AF" w:rsidRDefault="00951F05" w:rsidP="000368AF">
      <w:pPr>
        <w:rPr>
          <w:rFonts w:ascii="Arial" w:hAnsi="Arial" w:cs="Arial"/>
          <w:sz w:val="20"/>
          <w:szCs w:val="20"/>
        </w:rPr>
      </w:pPr>
      <w:r w:rsidRPr="00951F05">
        <w:rPr>
          <w:rFonts w:ascii="Arial" w:hAnsi="Arial" w:cs="Arial"/>
          <w:sz w:val="20"/>
          <w:szCs w:val="20"/>
        </w:rPr>
        <w:t xml:space="preserve">Hemsing is actively involved in a multitude of projects, all rooted in her passionate interest to bring classical music to a more mainstream audience. As Senior Artistic Advisor of the prestigious global research firm </w:t>
      </w:r>
      <w:r w:rsidRPr="000368AF">
        <w:rPr>
          <w:rFonts w:ascii="Arial" w:hAnsi="Arial" w:cs="Arial"/>
          <w:sz w:val="20"/>
          <w:szCs w:val="20"/>
        </w:rPr>
        <w:t>Advisory Board for the Arts</w:t>
      </w:r>
      <w:r w:rsidR="00637F2A">
        <w:rPr>
          <w:rFonts w:ascii="Arial" w:hAnsi="Arial" w:cs="Arial"/>
          <w:sz w:val="20"/>
          <w:szCs w:val="20"/>
        </w:rPr>
        <w:t>,</w:t>
      </w:r>
      <w:r w:rsidR="008B77AB">
        <w:rPr>
          <w:rFonts w:ascii="Arial" w:hAnsi="Arial" w:cs="Arial"/>
          <w:sz w:val="20"/>
          <w:szCs w:val="20"/>
        </w:rPr>
        <w:t xml:space="preserve"> </w:t>
      </w:r>
      <w:r w:rsidRPr="00951F05">
        <w:rPr>
          <w:rFonts w:ascii="Arial" w:hAnsi="Arial" w:cs="Arial"/>
          <w:sz w:val="20"/>
          <w:szCs w:val="20"/>
        </w:rPr>
        <w:t>she spearheads ventures to bring transformative thinking to arts organi</w:t>
      </w:r>
      <w:r w:rsidR="00F16B4C">
        <w:rPr>
          <w:rFonts w:ascii="Arial" w:hAnsi="Arial" w:cs="Arial"/>
          <w:sz w:val="20"/>
          <w:szCs w:val="20"/>
        </w:rPr>
        <w:t>s</w:t>
      </w:r>
      <w:r w:rsidRPr="00951F05">
        <w:rPr>
          <w:rFonts w:ascii="Arial" w:hAnsi="Arial" w:cs="Arial"/>
          <w:sz w:val="20"/>
          <w:szCs w:val="20"/>
        </w:rPr>
        <w:t>ations and artists. She co-founded the Hemsing Festival and is the Artistic Director of the SPIRE, an innovative annual competition to promote and nurture young artists in their artistic and personal self-development in the classical music world.</w:t>
      </w:r>
      <w:r>
        <w:rPr>
          <w:rFonts w:ascii="Arial" w:hAnsi="Arial" w:cs="Arial"/>
          <w:sz w:val="20"/>
          <w:szCs w:val="20"/>
        </w:rPr>
        <w:br/>
      </w:r>
      <w:r w:rsidR="008F57FA">
        <w:rPr>
          <w:rFonts w:ascii="Arial" w:hAnsi="Arial" w:cs="Arial"/>
          <w:sz w:val="20"/>
          <w:szCs w:val="20"/>
        </w:rPr>
        <w:br/>
      </w:r>
      <w:r w:rsidR="00B3752F" w:rsidRPr="00B3752F">
        <w:rPr>
          <w:rFonts w:ascii="Arial" w:hAnsi="Arial" w:cs="Arial"/>
          <w:sz w:val="20"/>
          <w:szCs w:val="20"/>
        </w:rPr>
        <w:t>Born in Valdres, Norway, Eldbjørg Hemsing studied at the prestigious Barratt Due Institute of Music in Oslo a</w:t>
      </w:r>
      <w:r w:rsidR="004C3DC7">
        <w:rPr>
          <w:rFonts w:ascii="Arial" w:hAnsi="Arial" w:cs="Arial"/>
          <w:sz w:val="20"/>
          <w:szCs w:val="20"/>
        </w:rPr>
        <w:t xml:space="preserve">nd </w:t>
      </w:r>
      <w:r w:rsidR="00B3752F" w:rsidRPr="00B3752F">
        <w:rPr>
          <w:rFonts w:ascii="Arial" w:hAnsi="Arial" w:cs="Arial"/>
          <w:sz w:val="20"/>
          <w:szCs w:val="20"/>
        </w:rPr>
        <w:t>with Professor Boris Kuschnir in Vienna.</w:t>
      </w:r>
      <w:r w:rsidR="00143C40">
        <w:rPr>
          <w:rFonts w:ascii="Arial" w:hAnsi="Arial" w:cs="Arial"/>
          <w:sz w:val="20"/>
          <w:szCs w:val="20"/>
        </w:rPr>
        <w:t xml:space="preserve"> </w:t>
      </w:r>
      <w:r w:rsidR="00EE5A5A">
        <w:rPr>
          <w:rFonts w:ascii="Arial" w:hAnsi="Arial" w:cs="Arial"/>
          <w:sz w:val="20"/>
          <w:szCs w:val="20"/>
        </w:rPr>
        <w:t>She</w:t>
      </w:r>
      <w:r w:rsidR="005A452D" w:rsidRPr="005A452D">
        <w:rPr>
          <w:rFonts w:ascii="Arial" w:hAnsi="Arial" w:cs="Arial"/>
          <w:sz w:val="20"/>
          <w:szCs w:val="20"/>
        </w:rPr>
        <w:t xml:space="preserve"> plays a 1707 Antonio Stradivari 'Rivaz, Baron Gutmann' violin</w:t>
      </w:r>
      <w:r w:rsidR="00A53EA9">
        <w:rPr>
          <w:rFonts w:ascii="Arial" w:hAnsi="Arial" w:cs="Arial"/>
          <w:sz w:val="20"/>
          <w:szCs w:val="20"/>
        </w:rPr>
        <w:t>, on loan from the Dextra Musica Foundation.</w:t>
      </w:r>
    </w:p>
    <w:p w14:paraId="211592D6" w14:textId="27417049" w:rsidR="00216B25" w:rsidRDefault="00C157F8" w:rsidP="007A02D4">
      <w:hyperlink r:id="rId7" w:history="1">
        <w:r w:rsidRPr="008C16D1">
          <w:rPr>
            <w:rStyle w:val="Hyperlink"/>
            <w:rFonts w:ascii="Arial" w:hAnsi="Arial" w:cs="Arial"/>
            <w:sz w:val="18"/>
            <w:szCs w:val="18"/>
          </w:rPr>
          <w:t>https://www.eldbjorgmusic.com</w:t>
        </w:r>
      </w:hyperlink>
    </w:p>
    <w:p w14:paraId="1F2C2D1B" w14:textId="1554A3A5" w:rsidR="007A02D4" w:rsidRPr="008C16D1" w:rsidRDefault="00D3692D" w:rsidP="00C157F8">
      <w:pPr>
        <w:jc w:val="center"/>
        <w:rPr>
          <w:sz w:val="18"/>
          <w:szCs w:val="18"/>
        </w:rPr>
      </w:pPr>
      <w:r w:rsidRPr="008C16D1">
        <w:rPr>
          <w:noProof/>
          <w:sz w:val="18"/>
          <w:szCs w:val="18"/>
          <w:lang w:val="en-GB" w:eastAsia="en-GB"/>
        </w:rPr>
        <w:drawing>
          <wp:inline distT="0" distB="0" distL="0" distR="0" wp14:anchorId="0AA6DFE1" wp14:editId="7F2C716F">
            <wp:extent cx="299085" cy="299085"/>
            <wp:effectExtent l="0" t="0" r="5715" b="5715"/>
            <wp:docPr id="6" name="Picture 1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" cy="299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16D1">
        <w:rPr>
          <w:noProof/>
          <w:sz w:val="18"/>
          <w:szCs w:val="18"/>
          <w:lang w:val="en-GB" w:eastAsia="en-GB"/>
        </w:rPr>
        <w:drawing>
          <wp:inline distT="0" distB="0" distL="0" distR="0" wp14:anchorId="6B15F9B2" wp14:editId="556E0A3A">
            <wp:extent cx="353695" cy="362585"/>
            <wp:effectExtent l="0" t="0" r="8255" b="0"/>
            <wp:docPr id="2" name="Picture 2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5" cy="362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16D1">
        <w:rPr>
          <w:noProof/>
          <w:sz w:val="18"/>
          <w:szCs w:val="18"/>
          <w:lang w:val="en-GB" w:eastAsia="en-GB"/>
        </w:rPr>
        <w:drawing>
          <wp:inline distT="0" distB="0" distL="0" distR="0" wp14:anchorId="7FB81621" wp14:editId="67EDD8EC">
            <wp:extent cx="561975" cy="327660"/>
            <wp:effectExtent l="0" t="0" r="0" b="0"/>
            <wp:docPr id="3" name="Picture 3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2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16D1">
        <w:rPr>
          <w:noProof/>
          <w:sz w:val="18"/>
          <w:szCs w:val="18"/>
          <w:lang w:val="en-GB" w:eastAsia="en-GB"/>
        </w:rPr>
        <w:drawing>
          <wp:inline distT="0" distB="0" distL="0" distR="0" wp14:anchorId="09FB8C80" wp14:editId="214179E4">
            <wp:extent cx="302895" cy="310515"/>
            <wp:effectExtent l="0" t="0" r="1905" b="0"/>
            <wp:docPr id="4" name="Picture 4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" cy="310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16D1">
        <w:rPr>
          <w:noProof/>
          <w:sz w:val="18"/>
          <w:szCs w:val="18"/>
          <w:lang w:val="en-GB" w:eastAsia="en-GB"/>
        </w:rPr>
        <w:drawing>
          <wp:inline distT="0" distB="0" distL="0" distR="0" wp14:anchorId="3C3101C7" wp14:editId="512BD591">
            <wp:extent cx="476250" cy="276225"/>
            <wp:effectExtent l="0" t="0" r="0" b="9525"/>
            <wp:docPr id="5" name="Picture 5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A02D4" w:rsidRPr="008C16D1" w:rsidSect="008C16D1">
      <w:headerReference w:type="default" r:id="rId18"/>
      <w:footerReference w:type="default" r:id="rId19"/>
      <w:pgSz w:w="11900" w:h="16840"/>
      <w:pgMar w:top="1417" w:right="1417" w:bottom="1134" w:left="1417" w:header="141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EB18B3" w14:textId="77777777" w:rsidR="00F7706C" w:rsidRDefault="00F7706C" w:rsidP="00005774">
      <w:r>
        <w:separator/>
      </w:r>
    </w:p>
  </w:endnote>
  <w:endnote w:type="continuationSeparator" w:id="0">
    <w:p w14:paraId="4DBD8FAE" w14:textId="77777777" w:rsidR="00F7706C" w:rsidRDefault="00F7706C" w:rsidP="00005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A2784B" w14:textId="12058CBB" w:rsidR="005E46BF" w:rsidRPr="004512EC" w:rsidRDefault="004C274C" w:rsidP="00FC179D">
    <w:pPr>
      <w:ind w:right="26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20</w:t>
    </w:r>
    <w:r w:rsidR="00636FBE">
      <w:rPr>
        <w:rFonts w:ascii="Arial" w:hAnsi="Arial" w:cs="Arial"/>
        <w:sz w:val="20"/>
        <w:szCs w:val="20"/>
      </w:rPr>
      <w:t>2</w:t>
    </w:r>
    <w:r w:rsidR="003654E2">
      <w:rPr>
        <w:rFonts w:ascii="Arial" w:hAnsi="Arial" w:cs="Arial"/>
        <w:sz w:val="20"/>
        <w:szCs w:val="20"/>
      </w:rPr>
      <w:t>4</w:t>
    </w:r>
    <w:r w:rsidR="0044064A">
      <w:rPr>
        <w:rFonts w:ascii="Arial" w:hAnsi="Arial" w:cs="Arial"/>
        <w:sz w:val="20"/>
        <w:szCs w:val="20"/>
      </w:rPr>
      <w:t>/25</w:t>
    </w:r>
    <w:r w:rsidR="005A452D">
      <w:rPr>
        <w:rFonts w:ascii="Arial" w:hAnsi="Arial" w:cs="Arial"/>
        <w:sz w:val="20"/>
        <w:szCs w:val="20"/>
      </w:rPr>
      <w:t xml:space="preserve"> </w:t>
    </w:r>
    <w:r w:rsidR="005E46BF" w:rsidRPr="004512EC">
      <w:rPr>
        <w:rFonts w:ascii="Arial" w:hAnsi="Arial" w:cs="Arial"/>
        <w:sz w:val="20"/>
        <w:szCs w:val="20"/>
      </w:rPr>
      <w:t>season only. Please contact HarrisonParrott if you wish to edit this biography.</w:t>
    </w:r>
  </w:p>
  <w:p w14:paraId="49EDBE12" w14:textId="77777777" w:rsidR="005E46BF" w:rsidRDefault="005E46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0CB281" w14:textId="77777777" w:rsidR="00F7706C" w:rsidRDefault="00F7706C" w:rsidP="00005774">
      <w:r>
        <w:separator/>
      </w:r>
    </w:p>
  </w:footnote>
  <w:footnote w:type="continuationSeparator" w:id="0">
    <w:p w14:paraId="215F1677" w14:textId="77777777" w:rsidR="00F7706C" w:rsidRDefault="00F7706C" w:rsidP="000057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461488" w14:textId="5A5F9438" w:rsidR="005E46BF" w:rsidRPr="00005774" w:rsidRDefault="00D3692D" w:rsidP="00005774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7728" behindDoc="0" locked="0" layoutInCell="1" allowOverlap="1" wp14:anchorId="635B7F95" wp14:editId="22881A24">
          <wp:simplePos x="0" y="0"/>
          <wp:positionH relativeFrom="margin">
            <wp:align>center</wp:align>
          </wp:positionH>
          <wp:positionV relativeFrom="paragraph">
            <wp:posOffset>-361315</wp:posOffset>
          </wp:positionV>
          <wp:extent cx="1800225" cy="674370"/>
          <wp:effectExtent l="0" t="0" r="9525" b="0"/>
          <wp:wrapSquare wrapText="bothSides"/>
          <wp:docPr id="1" name="Picture 1" descr="Master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ster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674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2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4BD"/>
    <w:rsid w:val="00005774"/>
    <w:rsid w:val="00022391"/>
    <w:rsid w:val="000368AF"/>
    <w:rsid w:val="00043B32"/>
    <w:rsid w:val="00044451"/>
    <w:rsid w:val="00072567"/>
    <w:rsid w:val="00075069"/>
    <w:rsid w:val="00092AC2"/>
    <w:rsid w:val="00095F04"/>
    <w:rsid w:val="000A60EA"/>
    <w:rsid w:val="000F0229"/>
    <w:rsid w:val="00104072"/>
    <w:rsid w:val="001258D8"/>
    <w:rsid w:val="001364AC"/>
    <w:rsid w:val="00143C40"/>
    <w:rsid w:val="001632F6"/>
    <w:rsid w:val="00165176"/>
    <w:rsid w:val="00167155"/>
    <w:rsid w:val="00172A0E"/>
    <w:rsid w:val="00174FA4"/>
    <w:rsid w:val="00187722"/>
    <w:rsid w:val="001B7B63"/>
    <w:rsid w:val="001E6B1D"/>
    <w:rsid w:val="001F3FC9"/>
    <w:rsid w:val="00202A63"/>
    <w:rsid w:val="00216B25"/>
    <w:rsid w:val="0022689F"/>
    <w:rsid w:val="002335BA"/>
    <w:rsid w:val="00260B57"/>
    <w:rsid w:val="0027751A"/>
    <w:rsid w:val="002945F9"/>
    <w:rsid w:val="002A26B1"/>
    <w:rsid w:val="002D498F"/>
    <w:rsid w:val="002D504B"/>
    <w:rsid w:val="002E0613"/>
    <w:rsid w:val="002F08EE"/>
    <w:rsid w:val="00322559"/>
    <w:rsid w:val="00325241"/>
    <w:rsid w:val="00325DFD"/>
    <w:rsid w:val="0032672E"/>
    <w:rsid w:val="00332294"/>
    <w:rsid w:val="00337254"/>
    <w:rsid w:val="00345F51"/>
    <w:rsid w:val="0034636A"/>
    <w:rsid w:val="00357194"/>
    <w:rsid w:val="003654E2"/>
    <w:rsid w:val="00366161"/>
    <w:rsid w:val="003716BF"/>
    <w:rsid w:val="0037265E"/>
    <w:rsid w:val="00376411"/>
    <w:rsid w:val="00392486"/>
    <w:rsid w:val="003C6812"/>
    <w:rsid w:val="003C757A"/>
    <w:rsid w:val="003D3AB9"/>
    <w:rsid w:val="003F0D00"/>
    <w:rsid w:val="003F15D9"/>
    <w:rsid w:val="00402C5B"/>
    <w:rsid w:val="0040382D"/>
    <w:rsid w:val="00405477"/>
    <w:rsid w:val="00437B10"/>
    <w:rsid w:val="0044064A"/>
    <w:rsid w:val="004512EC"/>
    <w:rsid w:val="00460489"/>
    <w:rsid w:val="004750BB"/>
    <w:rsid w:val="004977ED"/>
    <w:rsid w:val="004A5AD7"/>
    <w:rsid w:val="004B3A0B"/>
    <w:rsid w:val="004C274C"/>
    <w:rsid w:val="004C3DC7"/>
    <w:rsid w:val="004D0DAD"/>
    <w:rsid w:val="004D0EC9"/>
    <w:rsid w:val="004D1AB8"/>
    <w:rsid w:val="00502E98"/>
    <w:rsid w:val="00517F7A"/>
    <w:rsid w:val="00521DF7"/>
    <w:rsid w:val="00523985"/>
    <w:rsid w:val="00583B91"/>
    <w:rsid w:val="00593E36"/>
    <w:rsid w:val="00594A87"/>
    <w:rsid w:val="005A22F4"/>
    <w:rsid w:val="005A452D"/>
    <w:rsid w:val="005A7191"/>
    <w:rsid w:val="005B7BE9"/>
    <w:rsid w:val="005D43C2"/>
    <w:rsid w:val="005E46BF"/>
    <w:rsid w:val="00611319"/>
    <w:rsid w:val="00613BD6"/>
    <w:rsid w:val="00613D53"/>
    <w:rsid w:val="00614FA4"/>
    <w:rsid w:val="00616614"/>
    <w:rsid w:val="00625911"/>
    <w:rsid w:val="006327D4"/>
    <w:rsid w:val="006344A0"/>
    <w:rsid w:val="00636FBE"/>
    <w:rsid w:val="00637F2A"/>
    <w:rsid w:val="006464AA"/>
    <w:rsid w:val="00650C3C"/>
    <w:rsid w:val="0065597F"/>
    <w:rsid w:val="0068199D"/>
    <w:rsid w:val="0068227C"/>
    <w:rsid w:val="006A102E"/>
    <w:rsid w:val="006A74AB"/>
    <w:rsid w:val="006B0B3D"/>
    <w:rsid w:val="006B5B1F"/>
    <w:rsid w:val="006B6466"/>
    <w:rsid w:val="006C7F0B"/>
    <w:rsid w:val="006F5F57"/>
    <w:rsid w:val="00713936"/>
    <w:rsid w:val="007528E0"/>
    <w:rsid w:val="00780F81"/>
    <w:rsid w:val="00781C69"/>
    <w:rsid w:val="007A02D4"/>
    <w:rsid w:val="007A4F02"/>
    <w:rsid w:val="007C11F2"/>
    <w:rsid w:val="007D3148"/>
    <w:rsid w:val="007E119D"/>
    <w:rsid w:val="007F5B7D"/>
    <w:rsid w:val="00801F64"/>
    <w:rsid w:val="0081373D"/>
    <w:rsid w:val="008176F9"/>
    <w:rsid w:val="008250B9"/>
    <w:rsid w:val="008533AD"/>
    <w:rsid w:val="00882916"/>
    <w:rsid w:val="008903E7"/>
    <w:rsid w:val="008B5025"/>
    <w:rsid w:val="008B77AB"/>
    <w:rsid w:val="008C16D1"/>
    <w:rsid w:val="008C743F"/>
    <w:rsid w:val="008E226B"/>
    <w:rsid w:val="008F0860"/>
    <w:rsid w:val="008F57FA"/>
    <w:rsid w:val="008F683F"/>
    <w:rsid w:val="00906974"/>
    <w:rsid w:val="00922698"/>
    <w:rsid w:val="00933F4E"/>
    <w:rsid w:val="00941F6D"/>
    <w:rsid w:val="00945FAC"/>
    <w:rsid w:val="00951F05"/>
    <w:rsid w:val="00965A8B"/>
    <w:rsid w:val="00974C4E"/>
    <w:rsid w:val="009806CE"/>
    <w:rsid w:val="00994830"/>
    <w:rsid w:val="009A54BD"/>
    <w:rsid w:val="009A5934"/>
    <w:rsid w:val="009B1F74"/>
    <w:rsid w:val="009C2271"/>
    <w:rsid w:val="009C2EEA"/>
    <w:rsid w:val="009D18DD"/>
    <w:rsid w:val="009D5286"/>
    <w:rsid w:val="00A0485C"/>
    <w:rsid w:val="00A14F57"/>
    <w:rsid w:val="00A33528"/>
    <w:rsid w:val="00A35F53"/>
    <w:rsid w:val="00A4197B"/>
    <w:rsid w:val="00A46DE4"/>
    <w:rsid w:val="00A53EA9"/>
    <w:rsid w:val="00A64B77"/>
    <w:rsid w:val="00A8166E"/>
    <w:rsid w:val="00AB463E"/>
    <w:rsid w:val="00AB4C76"/>
    <w:rsid w:val="00AC37F8"/>
    <w:rsid w:val="00AD0362"/>
    <w:rsid w:val="00AD21B8"/>
    <w:rsid w:val="00AD75F3"/>
    <w:rsid w:val="00AE0E7E"/>
    <w:rsid w:val="00AE5130"/>
    <w:rsid w:val="00AF3A4C"/>
    <w:rsid w:val="00B261DF"/>
    <w:rsid w:val="00B3752F"/>
    <w:rsid w:val="00B73DD1"/>
    <w:rsid w:val="00B95619"/>
    <w:rsid w:val="00BA774F"/>
    <w:rsid w:val="00BB5689"/>
    <w:rsid w:val="00BB59E6"/>
    <w:rsid w:val="00BC000B"/>
    <w:rsid w:val="00BC716B"/>
    <w:rsid w:val="00BE79E5"/>
    <w:rsid w:val="00BF7F26"/>
    <w:rsid w:val="00C01AD8"/>
    <w:rsid w:val="00C050F7"/>
    <w:rsid w:val="00C157F8"/>
    <w:rsid w:val="00C341A1"/>
    <w:rsid w:val="00C45D59"/>
    <w:rsid w:val="00C5324C"/>
    <w:rsid w:val="00C54FBE"/>
    <w:rsid w:val="00C57212"/>
    <w:rsid w:val="00C645F1"/>
    <w:rsid w:val="00C6596F"/>
    <w:rsid w:val="00C8421A"/>
    <w:rsid w:val="00CA0791"/>
    <w:rsid w:val="00CD12E2"/>
    <w:rsid w:val="00CD2F0D"/>
    <w:rsid w:val="00D06226"/>
    <w:rsid w:val="00D32EB2"/>
    <w:rsid w:val="00D3692D"/>
    <w:rsid w:val="00D375D4"/>
    <w:rsid w:val="00D44C25"/>
    <w:rsid w:val="00D478D5"/>
    <w:rsid w:val="00D62855"/>
    <w:rsid w:val="00D801B0"/>
    <w:rsid w:val="00D803F1"/>
    <w:rsid w:val="00D9243A"/>
    <w:rsid w:val="00DC73FB"/>
    <w:rsid w:val="00DE4473"/>
    <w:rsid w:val="00DE4CB7"/>
    <w:rsid w:val="00DF0958"/>
    <w:rsid w:val="00E03B3C"/>
    <w:rsid w:val="00E2278E"/>
    <w:rsid w:val="00E2346C"/>
    <w:rsid w:val="00E2733F"/>
    <w:rsid w:val="00E418BF"/>
    <w:rsid w:val="00E44094"/>
    <w:rsid w:val="00E46679"/>
    <w:rsid w:val="00E467A5"/>
    <w:rsid w:val="00E46FB2"/>
    <w:rsid w:val="00E52995"/>
    <w:rsid w:val="00E540D9"/>
    <w:rsid w:val="00E654F1"/>
    <w:rsid w:val="00EA720F"/>
    <w:rsid w:val="00EB38BB"/>
    <w:rsid w:val="00EE5A5A"/>
    <w:rsid w:val="00EE6421"/>
    <w:rsid w:val="00EF5F9E"/>
    <w:rsid w:val="00F16B4C"/>
    <w:rsid w:val="00F3321B"/>
    <w:rsid w:val="00F41F92"/>
    <w:rsid w:val="00F518B8"/>
    <w:rsid w:val="00F73D3B"/>
    <w:rsid w:val="00F7706C"/>
    <w:rsid w:val="00F81015"/>
    <w:rsid w:val="00F864F1"/>
    <w:rsid w:val="00F87F5A"/>
    <w:rsid w:val="00F92FB8"/>
    <w:rsid w:val="00FA7CD5"/>
    <w:rsid w:val="00FC179D"/>
    <w:rsid w:val="00FD6AFA"/>
    <w:rsid w:val="00FE201B"/>
    <w:rsid w:val="00FE6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D379AA"/>
  <w15:chartTrackingRefBased/>
  <w15:docId w15:val="{5554B0FD-523C-4943-87AF-B2E86B7EF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MS Mincho" w:hAnsi="Cambria" w:cs="Times New Roman"/>
        <w:lang w:val="en-GB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463E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577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5774"/>
  </w:style>
  <w:style w:type="paragraph" w:styleId="Footer">
    <w:name w:val="footer"/>
    <w:basedOn w:val="Normal"/>
    <w:link w:val="FooterChar"/>
    <w:uiPriority w:val="99"/>
    <w:unhideWhenUsed/>
    <w:rsid w:val="0000577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5774"/>
  </w:style>
  <w:style w:type="paragraph" w:styleId="Revision">
    <w:name w:val="Revision"/>
    <w:hidden/>
    <w:uiPriority w:val="99"/>
    <w:semiHidden/>
    <w:rsid w:val="008C743F"/>
    <w:rPr>
      <w:sz w:val="24"/>
      <w:szCs w:val="24"/>
      <w:lang w:val="en-US" w:eastAsia="en-US"/>
    </w:rPr>
  </w:style>
  <w:style w:type="character" w:styleId="CommentReference">
    <w:name w:val="annotation reference"/>
    <w:uiPriority w:val="99"/>
    <w:semiHidden/>
    <w:unhideWhenUsed/>
    <w:rsid w:val="008C74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C743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C743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743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C743F"/>
    <w:rPr>
      <w:b/>
      <w:bCs/>
    </w:rPr>
  </w:style>
  <w:style w:type="character" w:customStyle="1" w:styleId="apple-converted-space">
    <w:name w:val="apple-converted-space"/>
    <w:basedOn w:val="DefaultParagraphFont"/>
    <w:rsid w:val="004B3A0B"/>
  </w:style>
  <w:style w:type="character" w:styleId="Emphasis">
    <w:name w:val="Emphasis"/>
    <w:uiPriority w:val="20"/>
    <w:qFormat/>
    <w:rsid w:val="005A22F4"/>
    <w:rPr>
      <w:i/>
      <w:iCs/>
    </w:rPr>
  </w:style>
  <w:style w:type="character" w:styleId="Hyperlink">
    <w:name w:val="Hyperlink"/>
    <w:basedOn w:val="DefaultParagraphFont"/>
    <w:uiPriority w:val="99"/>
    <w:unhideWhenUsed/>
    <w:rsid w:val="00172A0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72A0E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692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692D"/>
    <w:rPr>
      <w:rFonts w:ascii="Segoe UI" w:eastAsia="Times New Roman" w:hAnsi="Segoe UI" w:cs="Segoe UI"/>
      <w:sz w:val="18"/>
      <w:szCs w:val="18"/>
      <w:lang w:val="en-US" w:eastAsia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16B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2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eldbjorgmusic" TargetMode="External"/><Relationship Id="rId13" Type="http://schemas.openxmlformats.org/officeDocument/2006/relationships/image" Target="media/image3.pn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eldbjorgmusic.com" TargetMode="External"/><Relationship Id="rId12" Type="http://schemas.openxmlformats.org/officeDocument/2006/relationships/hyperlink" Target="https://www.tiktok.com/@eldbjorghemsing?" TargetMode="External"/><Relationship Id="rId17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hyperlink" Target="https://www.youtube.com/channel/UCctNh7rMx0PIDsxy2xDH3JQ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image" Target="media/image4.png"/><Relationship Id="rId10" Type="http://schemas.openxmlformats.org/officeDocument/2006/relationships/hyperlink" Target="https://www.instagram.com/eldbjorghemsing/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hyperlink" Target="https://twitter.com/eldbjorghemsin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DEFE5-4460-4360-897F-8E985A380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614</Words>
  <Characters>3501</Characters>
  <Application>Microsoft Office Word</Application>
  <DocSecurity>0</DocSecurity>
  <Lines>29</Lines>
  <Paragraphs>8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3" baseType="lpstr">
      <vt:lpstr>Vorname Nachname</vt:lpstr>
      <vt:lpstr>Vorname Nachname</vt:lpstr>
      <vt:lpstr>Vorname Nachname</vt:lpstr>
    </vt:vector>
  </TitlesOfParts>
  <Company>Harrison Parrott Ltd</Company>
  <LinksUpToDate>false</LinksUpToDate>
  <CharactersWithSpaces>4107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Vorname Nachname</dc:title>
  <dc:subject/>
  <dc:creator>Liz Menzies</dc:creator>
  <cp:keywords/>
  <dc:description/>
  <cp:lastModifiedBy>Fiona Livingston</cp:lastModifiedBy>
  <cp:revision>7</cp:revision>
  <cp:lastPrinted>2022-09-14T10:17:00Z</cp:lastPrinted>
  <dcterms:created xsi:type="dcterms:W3CDTF">2024-08-02T11:23:00Z</dcterms:created>
  <dcterms:modified xsi:type="dcterms:W3CDTF">2024-09-26T14:18:00Z</dcterms:modified>
</cp:coreProperties>
</file>