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6CC1" w14:textId="32B76D28" w:rsidR="00E30EF4" w:rsidRDefault="00DE0039">
      <w:pPr>
        <w:pStyle w:val="Body"/>
        <w:rPr>
          <w:rFonts w:ascii="Arial" w:eastAsia="Arial" w:hAnsi="Arial" w:cs="Arial"/>
        </w:rPr>
      </w:pPr>
      <w:bookmarkStart w:id="0" w:name="OLE_LINK2"/>
      <w:r>
        <w:rPr>
          <w:rFonts w:ascii="Arial" w:hAnsi="Arial"/>
          <w:sz w:val="40"/>
          <w:szCs w:val="40"/>
        </w:rPr>
        <w:t>Masa</w:t>
      </w:r>
      <w:r w:rsidR="00983255">
        <w:rPr>
          <w:rFonts w:ascii="Arial" w:hAnsi="Arial"/>
          <w:sz w:val="40"/>
          <w:szCs w:val="40"/>
        </w:rPr>
        <w:t>to</w:t>
      </w:r>
      <w:r>
        <w:rPr>
          <w:rFonts w:ascii="Arial" w:hAnsi="Arial"/>
          <w:sz w:val="40"/>
          <w:szCs w:val="40"/>
        </w:rPr>
        <w:t xml:space="preserve"> Suzuki</w:t>
      </w:r>
      <w:r>
        <w:rPr>
          <w:rFonts w:ascii="Arial" w:eastAsia="Arial" w:hAnsi="Arial" w:cs="Arial"/>
        </w:rPr>
        <w:br/>
      </w:r>
      <w:r>
        <w:rPr>
          <w:rFonts w:ascii="Arial" w:hAnsi="Arial"/>
          <w:sz w:val="34"/>
          <w:szCs w:val="34"/>
        </w:rPr>
        <w:t>Conductor/Harpsichord/</w:t>
      </w:r>
      <w:r w:rsidR="00983255">
        <w:rPr>
          <w:rFonts w:ascii="Arial" w:hAnsi="Arial"/>
          <w:sz w:val="34"/>
          <w:szCs w:val="34"/>
        </w:rPr>
        <w:t>Composer/</w:t>
      </w:r>
      <w:r>
        <w:rPr>
          <w:rFonts w:ascii="Arial" w:hAnsi="Arial"/>
          <w:sz w:val="34"/>
          <w:szCs w:val="34"/>
        </w:rPr>
        <w:t xml:space="preserve">Organ </w:t>
      </w:r>
      <w:bookmarkEnd w:id="0"/>
    </w:p>
    <w:p w14:paraId="0B0709D3" w14:textId="77777777" w:rsidR="00E30EF4" w:rsidRDefault="00E30EF4">
      <w:pPr>
        <w:pStyle w:val="Body"/>
        <w:ind w:right="26"/>
        <w:rPr>
          <w:rFonts w:ascii="Arial" w:eastAsia="Arial" w:hAnsi="Arial" w:cs="Arial"/>
          <w:sz w:val="34"/>
          <w:szCs w:val="34"/>
        </w:rPr>
      </w:pPr>
    </w:p>
    <w:p w14:paraId="00103DE6" w14:textId="77777777" w:rsidR="00983255" w:rsidRPr="00983255" w:rsidRDefault="00983255" w:rsidP="00983255">
      <w:pPr>
        <w:pStyle w:val="Body"/>
        <w:rPr>
          <w:rFonts w:ascii="Arial" w:hAnsi="Arial"/>
          <w:sz w:val="20"/>
          <w:szCs w:val="20"/>
          <w:shd w:val="clear" w:color="auto" w:fill="FFFFFF"/>
        </w:rPr>
      </w:pPr>
      <w:r w:rsidRPr="00983255">
        <w:rPr>
          <w:rFonts w:ascii="Arial" w:hAnsi="Arial"/>
          <w:sz w:val="20"/>
          <w:szCs w:val="20"/>
          <w:shd w:val="clear" w:color="auto" w:fill="FFFFFF"/>
        </w:rPr>
        <w:t xml:space="preserve">Masato Suzuki is Principal Conductor of Bach Collegium Japan (BCJ), Conductor/Creative Partner of the Yomiuri Nippon Symphony Orchestra, Music Director of Ensemble Genesis and Principal Guest Conductor of the Kansai Philharmonic Orchestra. </w:t>
      </w:r>
    </w:p>
    <w:p w14:paraId="0A235083" w14:textId="77777777" w:rsidR="00983255" w:rsidRPr="00983255" w:rsidRDefault="00983255" w:rsidP="00983255">
      <w:pPr>
        <w:pStyle w:val="Body"/>
        <w:rPr>
          <w:rFonts w:ascii="Arial" w:hAnsi="Arial"/>
          <w:sz w:val="20"/>
          <w:szCs w:val="20"/>
          <w:shd w:val="clear" w:color="auto" w:fill="FFFFFF"/>
        </w:rPr>
      </w:pPr>
    </w:p>
    <w:p w14:paraId="07D46EA9" w14:textId="1C90310C" w:rsidR="00983255" w:rsidRPr="00983255" w:rsidRDefault="00983255" w:rsidP="00983255">
      <w:pPr>
        <w:pStyle w:val="Body"/>
        <w:rPr>
          <w:rFonts w:ascii="Arial" w:hAnsi="Arial"/>
          <w:sz w:val="20"/>
          <w:szCs w:val="20"/>
          <w:shd w:val="clear" w:color="auto" w:fill="FFFFFF"/>
        </w:rPr>
      </w:pPr>
      <w:r w:rsidRPr="00983255">
        <w:rPr>
          <w:rFonts w:ascii="Arial" w:hAnsi="Arial"/>
          <w:sz w:val="20"/>
          <w:szCs w:val="20"/>
          <w:shd w:val="clear" w:color="auto" w:fill="FFFFFF"/>
        </w:rPr>
        <w:t xml:space="preserve">As a conductor, he has performed with the NHK Symphony and Yomiuri Nippon Symphony </w:t>
      </w:r>
      <w:r w:rsidR="00292CC1">
        <w:rPr>
          <w:rFonts w:ascii="Arial" w:hAnsi="Arial"/>
          <w:sz w:val="20"/>
          <w:szCs w:val="20"/>
          <w:shd w:val="clear" w:color="auto" w:fill="FFFFFF"/>
        </w:rPr>
        <w:t>o</w:t>
      </w:r>
      <w:r w:rsidRPr="00983255">
        <w:rPr>
          <w:rFonts w:ascii="Arial" w:hAnsi="Arial"/>
          <w:sz w:val="20"/>
          <w:szCs w:val="20"/>
          <w:shd w:val="clear" w:color="auto" w:fill="FFFFFF"/>
        </w:rPr>
        <w:t xml:space="preserve">rchestras, among others, and in April 2022 he made a guest appearance with </w:t>
      </w:r>
      <w:proofErr w:type="spellStart"/>
      <w:r w:rsidR="00292CC1" w:rsidRPr="00292CC1">
        <w:rPr>
          <w:rFonts w:ascii="Arial" w:hAnsi="Arial"/>
          <w:sz w:val="20"/>
          <w:szCs w:val="20"/>
          <w:shd w:val="clear" w:color="auto" w:fill="FFFFFF"/>
        </w:rPr>
        <w:t>Symphoniker</w:t>
      </w:r>
      <w:proofErr w:type="spellEnd"/>
      <w:r w:rsidR="00292CC1" w:rsidRPr="00292CC1">
        <w:rPr>
          <w:rFonts w:ascii="Arial" w:hAnsi="Arial"/>
          <w:sz w:val="20"/>
          <w:szCs w:val="20"/>
          <w:shd w:val="clear" w:color="auto" w:fill="FFFFFF"/>
        </w:rPr>
        <w:t xml:space="preserve"> Hamburg</w:t>
      </w:r>
      <w:r w:rsidRPr="00983255">
        <w:rPr>
          <w:rFonts w:ascii="Arial" w:hAnsi="Arial"/>
          <w:sz w:val="20"/>
          <w:szCs w:val="20"/>
          <w:shd w:val="clear" w:color="auto" w:fill="FFFFFF"/>
        </w:rPr>
        <w:t>. He also conducted the Netherlands Bach Society in 2023, and the Academy of Ancient Music in 2020.</w:t>
      </w:r>
    </w:p>
    <w:p w14:paraId="7BA60BF2" w14:textId="77777777" w:rsidR="00983255" w:rsidRPr="00983255" w:rsidRDefault="00983255" w:rsidP="00983255">
      <w:pPr>
        <w:pStyle w:val="Body"/>
        <w:rPr>
          <w:rFonts w:ascii="Arial" w:hAnsi="Arial"/>
          <w:sz w:val="20"/>
          <w:szCs w:val="20"/>
          <w:shd w:val="clear" w:color="auto" w:fill="FFFFFF"/>
        </w:rPr>
      </w:pPr>
    </w:p>
    <w:p w14:paraId="2C2546A9" w14:textId="16B94770" w:rsidR="00983255" w:rsidRPr="00983255" w:rsidRDefault="00983255" w:rsidP="00983255">
      <w:pPr>
        <w:pStyle w:val="Body"/>
        <w:rPr>
          <w:rFonts w:ascii="Arial" w:hAnsi="Arial"/>
          <w:sz w:val="20"/>
          <w:szCs w:val="20"/>
          <w:shd w:val="clear" w:color="auto" w:fill="FFFFFF"/>
        </w:rPr>
      </w:pPr>
      <w:r w:rsidRPr="00983255">
        <w:rPr>
          <w:rFonts w:ascii="Arial" w:hAnsi="Arial"/>
          <w:sz w:val="20"/>
          <w:szCs w:val="20"/>
          <w:shd w:val="clear" w:color="auto" w:fill="FFFFFF"/>
        </w:rPr>
        <w:t>Suzuki has directed numerous productions in BCJ's opera series, including Monteverdi</w:t>
      </w:r>
      <w:r w:rsidR="00292CC1">
        <w:rPr>
          <w:rFonts w:ascii="Arial" w:hAnsi="Arial"/>
          <w:sz w:val="20"/>
          <w:szCs w:val="20"/>
          <w:shd w:val="clear" w:color="auto" w:fill="FFFFFF"/>
        </w:rPr>
        <w:t>’s</w:t>
      </w:r>
      <w:r w:rsidRPr="00983255">
        <w:rPr>
          <w:rFonts w:ascii="Arial" w:hAnsi="Arial"/>
          <w:sz w:val="20"/>
          <w:szCs w:val="20"/>
          <w:shd w:val="clear" w:color="auto" w:fill="FFFFFF"/>
        </w:rPr>
        <w:t xml:space="preserve"> </w:t>
      </w:r>
      <w:r w:rsidRPr="001B5120">
        <w:rPr>
          <w:rFonts w:ascii="Arial" w:hAnsi="Arial"/>
          <w:i/>
          <w:iCs/>
          <w:sz w:val="20"/>
          <w:szCs w:val="20"/>
          <w:shd w:val="clear" w:color="auto" w:fill="FFFFFF"/>
        </w:rPr>
        <w:t xml:space="preserve">The Crowning of </w:t>
      </w:r>
      <w:proofErr w:type="spellStart"/>
      <w:r w:rsidRPr="001B5120">
        <w:rPr>
          <w:rFonts w:ascii="Arial" w:hAnsi="Arial"/>
          <w:i/>
          <w:iCs/>
          <w:sz w:val="20"/>
          <w:szCs w:val="20"/>
          <w:shd w:val="clear" w:color="auto" w:fill="FFFFFF"/>
        </w:rPr>
        <w:t>Poppea</w:t>
      </w:r>
      <w:proofErr w:type="spellEnd"/>
      <w:r w:rsidRPr="001B5120">
        <w:rPr>
          <w:rFonts w:ascii="Arial" w:hAnsi="Arial"/>
          <w:i/>
          <w:iCs/>
          <w:sz w:val="20"/>
          <w:szCs w:val="20"/>
          <w:shd w:val="clear" w:color="auto" w:fill="FFFFFF"/>
        </w:rPr>
        <w:t xml:space="preserve"> </w:t>
      </w:r>
      <w:r w:rsidRPr="00983255">
        <w:rPr>
          <w:rFonts w:ascii="Arial" w:hAnsi="Arial"/>
          <w:sz w:val="20"/>
          <w:szCs w:val="20"/>
          <w:shd w:val="clear" w:color="auto" w:fill="FFFFFF"/>
        </w:rPr>
        <w:t>(2017), Handel</w:t>
      </w:r>
      <w:r w:rsidR="00292CC1">
        <w:rPr>
          <w:rFonts w:ascii="Arial" w:hAnsi="Arial"/>
          <w:sz w:val="20"/>
          <w:szCs w:val="20"/>
          <w:shd w:val="clear" w:color="auto" w:fill="FFFFFF"/>
        </w:rPr>
        <w:t>’s</w:t>
      </w:r>
      <w:r w:rsidRPr="00983255">
        <w:rPr>
          <w:rFonts w:ascii="Arial" w:hAnsi="Arial"/>
          <w:sz w:val="20"/>
          <w:szCs w:val="20"/>
          <w:shd w:val="clear" w:color="auto" w:fill="FFFFFF"/>
        </w:rPr>
        <w:t xml:space="preserve"> </w:t>
      </w:r>
      <w:r w:rsidRPr="001B5120">
        <w:rPr>
          <w:rFonts w:ascii="Arial" w:hAnsi="Arial"/>
          <w:i/>
          <w:iCs/>
          <w:sz w:val="20"/>
          <w:szCs w:val="20"/>
          <w:shd w:val="clear" w:color="auto" w:fill="FFFFFF"/>
        </w:rPr>
        <w:t>Rinaldo</w:t>
      </w:r>
      <w:r w:rsidRPr="00983255">
        <w:rPr>
          <w:rFonts w:ascii="Arial" w:hAnsi="Arial"/>
          <w:sz w:val="20"/>
          <w:szCs w:val="20"/>
          <w:shd w:val="clear" w:color="auto" w:fill="FFFFFF"/>
        </w:rPr>
        <w:t xml:space="preserve"> (2020/19th Yoshio Sagawa Music Award) and </w:t>
      </w:r>
      <w:r w:rsidRPr="001B5120">
        <w:rPr>
          <w:rFonts w:ascii="Arial" w:hAnsi="Arial"/>
          <w:i/>
          <w:iCs/>
          <w:sz w:val="20"/>
          <w:szCs w:val="20"/>
          <w:shd w:val="clear" w:color="auto" w:fill="FFFFFF"/>
        </w:rPr>
        <w:t>Giulio Cesare</w:t>
      </w:r>
      <w:r w:rsidRPr="00983255">
        <w:rPr>
          <w:rFonts w:ascii="Arial" w:hAnsi="Arial"/>
          <w:sz w:val="20"/>
          <w:szCs w:val="20"/>
          <w:shd w:val="clear" w:color="auto" w:fill="FFFFFF"/>
        </w:rPr>
        <w:t xml:space="preserve"> (2023). The latter set new standards in baroque opera in Japan.</w:t>
      </w:r>
    </w:p>
    <w:p w14:paraId="2D147984" w14:textId="77777777" w:rsidR="00983255" w:rsidRPr="00983255" w:rsidRDefault="00983255" w:rsidP="00983255">
      <w:pPr>
        <w:pStyle w:val="Body"/>
        <w:rPr>
          <w:rFonts w:ascii="Arial" w:hAnsi="Arial"/>
          <w:sz w:val="20"/>
          <w:szCs w:val="20"/>
          <w:shd w:val="clear" w:color="auto" w:fill="FFFFFF"/>
        </w:rPr>
      </w:pPr>
    </w:p>
    <w:p w14:paraId="058698AB" w14:textId="0B688F18" w:rsidR="00983255" w:rsidRPr="00983255" w:rsidRDefault="00983255" w:rsidP="00983255">
      <w:pPr>
        <w:pStyle w:val="Body"/>
        <w:rPr>
          <w:rFonts w:ascii="Arial" w:hAnsi="Arial"/>
          <w:sz w:val="20"/>
          <w:szCs w:val="20"/>
          <w:shd w:val="clear" w:color="auto" w:fill="FFFFFF"/>
        </w:rPr>
      </w:pPr>
      <w:r w:rsidRPr="00983255">
        <w:rPr>
          <w:rFonts w:ascii="Arial" w:hAnsi="Arial"/>
          <w:sz w:val="20"/>
          <w:szCs w:val="20"/>
          <w:shd w:val="clear" w:color="auto" w:fill="FFFFFF"/>
        </w:rPr>
        <w:t xml:space="preserve">He appeared as conductor at the New National Theatre in May 2022 with Gluck’s </w:t>
      </w:r>
      <w:r w:rsidRPr="001B5120">
        <w:rPr>
          <w:rFonts w:ascii="Arial" w:hAnsi="Arial"/>
          <w:i/>
          <w:iCs/>
          <w:sz w:val="20"/>
          <w:szCs w:val="20"/>
          <w:shd w:val="clear" w:color="auto" w:fill="FFFFFF"/>
        </w:rPr>
        <w:t>Orfeo e Euridice</w:t>
      </w:r>
      <w:r w:rsidRPr="00983255">
        <w:rPr>
          <w:rFonts w:ascii="Arial" w:hAnsi="Arial"/>
          <w:sz w:val="20"/>
          <w:szCs w:val="20"/>
          <w:shd w:val="clear" w:color="auto" w:fill="FFFFFF"/>
        </w:rPr>
        <w:t xml:space="preserve">, directed by Saburo </w:t>
      </w:r>
      <w:proofErr w:type="spellStart"/>
      <w:r w:rsidRPr="00983255">
        <w:rPr>
          <w:rFonts w:ascii="Arial" w:hAnsi="Arial"/>
          <w:sz w:val="20"/>
          <w:szCs w:val="20"/>
          <w:shd w:val="clear" w:color="auto" w:fill="FFFFFF"/>
        </w:rPr>
        <w:t>Teshigawara</w:t>
      </w:r>
      <w:proofErr w:type="spellEnd"/>
      <w:r w:rsidRPr="00983255">
        <w:rPr>
          <w:rFonts w:ascii="Arial" w:hAnsi="Arial"/>
          <w:sz w:val="20"/>
          <w:szCs w:val="20"/>
          <w:shd w:val="clear" w:color="auto" w:fill="FFFFFF"/>
        </w:rPr>
        <w:t xml:space="preserve">. This year he conducted Mozart’s </w:t>
      </w:r>
      <w:r w:rsidRPr="001B5120">
        <w:rPr>
          <w:rFonts w:ascii="Arial" w:hAnsi="Arial"/>
          <w:i/>
          <w:iCs/>
          <w:sz w:val="20"/>
          <w:szCs w:val="20"/>
          <w:shd w:val="clear" w:color="auto" w:fill="FFFFFF"/>
        </w:rPr>
        <w:t>Die Zauberflöte</w:t>
      </w:r>
      <w:r w:rsidRPr="00983255">
        <w:rPr>
          <w:rFonts w:ascii="Arial" w:hAnsi="Arial"/>
          <w:sz w:val="20"/>
          <w:szCs w:val="20"/>
          <w:shd w:val="clear" w:color="auto" w:fill="FFFFFF"/>
        </w:rPr>
        <w:t xml:space="preserve">, performed by the </w:t>
      </w:r>
      <w:proofErr w:type="spellStart"/>
      <w:r w:rsidRPr="00983255">
        <w:rPr>
          <w:rFonts w:ascii="Arial" w:hAnsi="Arial"/>
          <w:sz w:val="20"/>
          <w:szCs w:val="20"/>
          <w:shd w:val="clear" w:color="auto" w:fill="FFFFFF"/>
        </w:rPr>
        <w:t>Tokyu</w:t>
      </w:r>
      <w:proofErr w:type="spellEnd"/>
      <w:r w:rsidRPr="00983255">
        <w:rPr>
          <w:rFonts w:ascii="Arial" w:hAnsi="Arial"/>
          <w:sz w:val="20"/>
          <w:szCs w:val="20"/>
          <w:shd w:val="clear" w:color="auto" w:fill="FFFFFF"/>
        </w:rPr>
        <w:t xml:space="preserve"> Group and Bach Collegium Japan. They will collaborate again in 2025 for </w:t>
      </w:r>
      <w:r w:rsidRPr="001B5120">
        <w:rPr>
          <w:rFonts w:ascii="Arial" w:hAnsi="Arial"/>
          <w:i/>
          <w:iCs/>
          <w:sz w:val="20"/>
          <w:szCs w:val="20"/>
          <w:shd w:val="clear" w:color="auto" w:fill="FFFFFF"/>
        </w:rPr>
        <w:t>Don Giovanni</w:t>
      </w:r>
      <w:r w:rsidRPr="00983255">
        <w:rPr>
          <w:rFonts w:ascii="Arial" w:hAnsi="Arial"/>
          <w:sz w:val="20"/>
          <w:szCs w:val="20"/>
          <w:shd w:val="clear" w:color="auto" w:fill="FFFFFF"/>
        </w:rPr>
        <w:t xml:space="preserve">. Suzuki also regularly appears on NHK-FM's 'The Pleasure of Old Music' and has made numerous media appearances, including on TV Asahi's 'Untitled Concert’. </w:t>
      </w:r>
    </w:p>
    <w:p w14:paraId="179B9830" w14:textId="77777777" w:rsidR="00983255" w:rsidRPr="00983255" w:rsidRDefault="00983255" w:rsidP="00983255">
      <w:pPr>
        <w:pStyle w:val="Body"/>
        <w:rPr>
          <w:rFonts w:ascii="Arial" w:hAnsi="Arial"/>
          <w:sz w:val="20"/>
          <w:szCs w:val="20"/>
          <w:shd w:val="clear" w:color="auto" w:fill="FFFFFF"/>
        </w:rPr>
      </w:pPr>
    </w:p>
    <w:p w14:paraId="472A2887" w14:textId="45464F74" w:rsidR="00983255" w:rsidRPr="00983255" w:rsidRDefault="00983255" w:rsidP="00983255">
      <w:pPr>
        <w:pStyle w:val="Body"/>
        <w:rPr>
          <w:rFonts w:ascii="Arial" w:hAnsi="Arial"/>
          <w:sz w:val="20"/>
          <w:szCs w:val="20"/>
          <w:shd w:val="clear" w:color="auto" w:fill="FFFFFF"/>
        </w:rPr>
      </w:pPr>
      <w:r w:rsidRPr="00983255">
        <w:rPr>
          <w:rFonts w:ascii="Arial" w:hAnsi="Arial"/>
          <w:sz w:val="20"/>
          <w:szCs w:val="20"/>
          <w:shd w:val="clear" w:color="auto" w:fill="FFFFFF"/>
        </w:rPr>
        <w:t xml:space="preserve">Suzuki's distinguished discography includes numerous recordings with BCJ, including the complete J. S. Bach's sacred and secular cantatas and the composer's concertos for two harpsichords, which features Suzuki's own arrangement of Orchestral Suite No.1. His duo recording of J. S. Bach's Sonatas for Viola Da </w:t>
      </w:r>
      <w:proofErr w:type="spellStart"/>
      <w:r w:rsidRPr="00983255">
        <w:rPr>
          <w:rFonts w:ascii="Arial" w:hAnsi="Arial"/>
          <w:sz w:val="20"/>
          <w:szCs w:val="20"/>
          <w:shd w:val="clear" w:color="auto" w:fill="FFFFFF"/>
        </w:rPr>
        <w:t>Gamba</w:t>
      </w:r>
      <w:proofErr w:type="spellEnd"/>
      <w:r w:rsidRPr="00983255">
        <w:rPr>
          <w:rFonts w:ascii="Arial" w:hAnsi="Arial"/>
          <w:sz w:val="20"/>
          <w:szCs w:val="20"/>
          <w:shd w:val="clear" w:color="auto" w:fill="FFFFFF"/>
        </w:rPr>
        <w:t xml:space="preserve"> and Harpsichord with Antoine </w:t>
      </w:r>
      <w:proofErr w:type="spellStart"/>
      <w:r w:rsidRPr="00983255">
        <w:rPr>
          <w:rFonts w:ascii="Arial" w:hAnsi="Arial"/>
          <w:sz w:val="20"/>
          <w:szCs w:val="20"/>
          <w:shd w:val="clear" w:color="auto" w:fill="FFFFFF"/>
        </w:rPr>
        <w:t>Tamestit</w:t>
      </w:r>
      <w:proofErr w:type="spellEnd"/>
      <w:r w:rsidRPr="00983255">
        <w:rPr>
          <w:rFonts w:ascii="Arial" w:hAnsi="Arial"/>
          <w:sz w:val="20"/>
          <w:szCs w:val="20"/>
          <w:shd w:val="clear" w:color="auto" w:fill="FFFFFF"/>
        </w:rPr>
        <w:t xml:space="preserve"> was praised as "stunningly articulated" (</w:t>
      </w:r>
      <w:r w:rsidRPr="001B5120">
        <w:rPr>
          <w:rFonts w:ascii="Arial" w:hAnsi="Arial"/>
          <w:i/>
          <w:iCs/>
          <w:sz w:val="20"/>
          <w:szCs w:val="20"/>
          <w:shd w:val="clear" w:color="auto" w:fill="FFFFFF"/>
        </w:rPr>
        <w:t>Gramophone</w:t>
      </w:r>
      <w:r w:rsidRPr="00983255">
        <w:rPr>
          <w:rFonts w:ascii="Arial" w:hAnsi="Arial"/>
          <w:sz w:val="20"/>
          <w:szCs w:val="20"/>
          <w:shd w:val="clear" w:color="auto" w:fill="FFFFFF"/>
        </w:rPr>
        <w:t>) and nominated for an International Classical Music Award (2019). His recent recording of J. S. Bach's Well-Tempered Clavier, Book 1, was dubbed "Suzuki at his best" (</w:t>
      </w:r>
      <w:r w:rsidRPr="001B5120">
        <w:rPr>
          <w:rFonts w:ascii="Arial" w:hAnsi="Arial"/>
          <w:i/>
          <w:iCs/>
          <w:sz w:val="20"/>
          <w:szCs w:val="20"/>
          <w:shd w:val="clear" w:color="auto" w:fill="FFFFFF"/>
        </w:rPr>
        <w:t>The Guardian</w:t>
      </w:r>
      <w:r w:rsidRPr="00983255">
        <w:rPr>
          <w:rFonts w:ascii="Arial" w:hAnsi="Arial"/>
          <w:sz w:val="20"/>
          <w:szCs w:val="20"/>
          <w:shd w:val="clear" w:color="auto" w:fill="FFFFFF"/>
        </w:rPr>
        <w:t>).</w:t>
      </w:r>
    </w:p>
    <w:p w14:paraId="37619AA3" w14:textId="77777777" w:rsidR="00983255" w:rsidRPr="00983255" w:rsidRDefault="00983255" w:rsidP="00983255">
      <w:pPr>
        <w:pStyle w:val="Body"/>
        <w:rPr>
          <w:rFonts w:ascii="Arial" w:hAnsi="Arial"/>
          <w:sz w:val="20"/>
          <w:szCs w:val="20"/>
          <w:shd w:val="clear" w:color="auto" w:fill="FFFFFF"/>
        </w:rPr>
      </w:pPr>
    </w:p>
    <w:p w14:paraId="36761FA7" w14:textId="3562F6C6" w:rsidR="00983255" w:rsidRPr="00983255" w:rsidRDefault="00983255" w:rsidP="00983255">
      <w:pPr>
        <w:pStyle w:val="Body"/>
        <w:rPr>
          <w:rFonts w:ascii="Arial" w:hAnsi="Arial"/>
          <w:sz w:val="20"/>
          <w:szCs w:val="20"/>
          <w:shd w:val="clear" w:color="auto" w:fill="FFFFFF"/>
        </w:rPr>
      </w:pPr>
      <w:r w:rsidRPr="00983255">
        <w:rPr>
          <w:rFonts w:ascii="Arial" w:hAnsi="Arial"/>
          <w:sz w:val="20"/>
          <w:szCs w:val="20"/>
          <w:shd w:val="clear" w:color="auto" w:fill="FFFFFF"/>
        </w:rPr>
        <w:t xml:space="preserve">Suzuki is a graduate of both the Royal Conservatoire, The Hague, Netherlands and Tokyo National University of Fine Arts and Music, where he also completed </w:t>
      </w:r>
      <w:r w:rsidR="00292CC1">
        <w:rPr>
          <w:rFonts w:ascii="Arial" w:hAnsi="Arial"/>
          <w:sz w:val="20"/>
          <w:szCs w:val="20"/>
          <w:shd w:val="clear" w:color="auto" w:fill="FFFFFF"/>
        </w:rPr>
        <w:t>a</w:t>
      </w:r>
      <w:r w:rsidR="00292CC1" w:rsidRPr="00983255">
        <w:rPr>
          <w:rFonts w:ascii="Arial" w:hAnsi="Arial"/>
          <w:sz w:val="20"/>
          <w:szCs w:val="20"/>
          <w:shd w:val="clear" w:color="auto" w:fill="FFFFFF"/>
        </w:rPr>
        <w:t xml:space="preserve"> </w:t>
      </w:r>
      <w:r w:rsidRPr="00983255">
        <w:rPr>
          <w:rFonts w:ascii="Arial" w:hAnsi="Arial"/>
          <w:sz w:val="20"/>
          <w:szCs w:val="20"/>
          <w:shd w:val="clear" w:color="auto" w:fill="FFFFFF"/>
        </w:rPr>
        <w:t xml:space="preserve">postgraduate course. He is a recipient of the 71st Minister of Education, Culture, Sports, Science and Technology Newcomer's Art Encouragement Award, the 18th Hideo Saito Memorial Fund Award, the 18th Hotel Okura Music Award, the 29th Akio Watanabe Music Foundation Music Award. He is also Executive Producer of the </w:t>
      </w:r>
      <w:proofErr w:type="spellStart"/>
      <w:r w:rsidRPr="00983255">
        <w:rPr>
          <w:rFonts w:ascii="Arial" w:hAnsi="Arial"/>
          <w:sz w:val="20"/>
          <w:szCs w:val="20"/>
          <w:shd w:val="clear" w:color="auto" w:fill="FFFFFF"/>
        </w:rPr>
        <w:t>Chofu</w:t>
      </w:r>
      <w:proofErr w:type="spellEnd"/>
      <w:r w:rsidRPr="00983255">
        <w:rPr>
          <w:rFonts w:ascii="Arial" w:hAnsi="Arial"/>
          <w:sz w:val="20"/>
          <w:szCs w:val="20"/>
          <w:shd w:val="clear" w:color="auto" w:fill="FFFFFF"/>
        </w:rPr>
        <w:t xml:space="preserve"> International Music Festival and a visiting professor at Kyushu University.</w:t>
      </w:r>
    </w:p>
    <w:p w14:paraId="068D992C" w14:textId="77777777" w:rsidR="00E30EF4" w:rsidRPr="00983255" w:rsidRDefault="00E30EF4" w:rsidP="00983255">
      <w:pPr>
        <w:pStyle w:val="Body"/>
      </w:pPr>
    </w:p>
    <w:p w14:paraId="5F34BD7C" w14:textId="77777777" w:rsidR="005736E8" w:rsidRDefault="005736E8" w:rsidP="005736E8">
      <w:pPr>
        <w:pStyle w:val="Body"/>
        <w:rPr>
          <w:rFonts w:ascii="Arial" w:hAnsi="Arial" w:cs="Arial"/>
          <w:i/>
          <w:iCs/>
          <w:sz w:val="20"/>
          <w:szCs w:val="20"/>
        </w:rPr>
      </w:pPr>
      <w:proofErr w:type="spellStart"/>
      <w:r w:rsidRPr="00983255">
        <w:rPr>
          <w:rFonts w:ascii="Arial" w:hAnsi="Arial" w:cs="Arial"/>
          <w:i/>
          <w:iCs/>
          <w:sz w:val="20"/>
          <w:szCs w:val="20"/>
        </w:rPr>
        <w:t>HarrisonParrott</w:t>
      </w:r>
      <w:proofErr w:type="spellEnd"/>
      <w:r w:rsidRPr="00983255">
        <w:rPr>
          <w:rFonts w:ascii="Arial" w:hAnsi="Arial" w:cs="Arial"/>
          <w:i/>
          <w:iCs/>
          <w:sz w:val="20"/>
          <w:szCs w:val="20"/>
        </w:rPr>
        <w:t xml:space="preserve"> represents Masato Suzuki for worldwide general management.</w:t>
      </w:r>
    </w:p>
    <w:p w14:paraId="3D10E75C" w14:textId="77777777" w:rsidR="00870BA8" w:rsidRDefault="00870BA8" w:rsidP="00983255">
      <w:pPr>
        <w:pStyle w:val="Body"/>
        <w:rPr>
          <w:rFonts w:ascii="Arial" w:hAnsi="Arial" w:cs="Arial"/>
          <w:sz w:val="20"/>
          <w:szCs w:val="20"/>
        </w:rPr>
      </w:pPr>
    </w:p>
    <w:p w14:paraId="70D422EF" w14:textId="77777777" w:rsidR="00870BA8" w:rsidRDefault="00870BA8" w:rsidP="00983255">
      <w:pPr>
        <w:pStyle w:val="Body"/>
        <w:rPr>
          <w:rFonts w:ascii="Arial" w:hAnsi="Arial" w:cs="Arial"/>
          <w:sz w:val="20"/>
          <w:szCs w:val="20"/>
        </w:rPr>
      </w:pPr>
    </w:p>
    <w:p w14:paraId="2BA16AB7" w14:textId="532CCA7A" w:rsidR="00870BA8" w:rsidRDefault="001B5120" w:rsidP="00983255">
      <w:pPr>
        <w:pStyle w:val="Body"/>
        <w:rPr>
          <w:rFonts w:ascii="Arial" w:hAnsi="Arial" w:cs="Arial"/>
          <w:sz w:val="20"/>
          <w:szCs w:val="20"/>
        </w:rPr>
      </w:pPr>
      <w:hyperlink r:id="rId6" w:history="1">
        <w:r w:rsidR="00870BA8" w:rsidRPr="001B5120">
          <w:rPr>
            <w:rStyle w:val="Hyperlink"/>
            <w:rFonts w:ascii="Arial" w:hAnsi="Arial" w:cs="Arial"/>
            <w:sz w:val="20"/>
            <w:szCs w:val="20"/>
          </w:rPr>
          <w:t>Instagram</w:t>
        </w:r>
      </w:hyperlink>
    </w:p>
    <w:p w14:paraId="1F0573A8" w14:textId="78609A7C" w:rsidR="00870BA8" w:rsidRDefault="001B5120" w:rsidP="00983255">
      <w:pPr>
        <w:pStyle w:val="Body"/>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"https://open.spotify.com/artist/4aef4Hp3Mk6d1kBbzURk1H?si=7DlB7BhGQouNgni2LlfAmg"</w:instrText>
      </w:r>
      <w:r>
        <w:rPr>
          <w:rFonts w:ascii="Arial" w:hAnsi="Arial" w:cs="Arial"/>
          <w:sz w:val="20"/>
          <w:szCs w:val="20"/>
        </w:rPr>
      </w:r>
      <w:r>
        <w:rPr>
          <w:rFonts w:ascii="Arial" w:hAnsi="Arial" w:cs="Arial"/>
          <w:sz w:val="20"/>
          <w:szCs w:val="20"/>
        </w:rPr>
        <w:fldChar w:fldCharType="separate"/>
      </w:r>
      <w:r w:rsidR="00870BA8" w:rsidRPr="001B5120">
        <w:rPr>
          <w:rStyle w:val="Hyperlink"/>
          <w:rFonts w:ascii="Arial" w:hAnsi="Arial" w:cs="Arial"/>
          <w:sz w:val="20"/>
          <w:szCs w:val="20"/>
        </w:rPr>
        <w:t>Spotify</w:t>
      </w:r>
      <w:r>
        <w:rPr>
          <w:rFonts w:ascii="Arial" w:hAnsi="Arial" w:cs="Arial"/>
          <w:sz w:val="20"/>
          <w:szCs w:val="20"/>
        </w:rPr>
        <w:fldChar w:fldCharType="end"/>
      </w:r>
      <w:r>
        <w:rPr>
          <w:rFonts w:ascii="Arial" w:hAnsi="Arial" w:cs="Arial"/>
          <w:sz w:val="20"/>
          <w:szCs w:val="20"/>
        </w:rPr>
        <w:t xml:space="preserve"> </w:t>
      </w:r>
    </w:p>
    <w:p w14:paraId="2F636F5F" w14:textId="5B6790E5" w:rsidR="00870BA8" w:rsidRPr="00870BA8" w:rsidRDefault="001B5120" w:rsidP="00983255">
      <w:pPr>
        <w:pStyle w:val="Body"/>
        <w:rPr>
          <w:rFonts w:ascii="Arial" w:hAnsi="Arial" w:cs="Arial"/>
          <w:sz w:val="20"/>
          <w:szCs w:val="20"/>
        </w:rPr>
      </w:pPr>
      <w:hyperlink r:id="rId7" w:history="1">
        <w:r w:rsidR="00870BA8" w:rsidRPr="001B5120">
          <w:rPr>
            <w:rStyle w:val="Hyperlink"/>
            <w:rFonts w:ascii="Arial" w:hAnsi="Arial" w:cs="Arial"/>
            <w:sz w:val="20"/>
            <w:szCs w:val="20"/>
          </w:rPr>
          <w:t>YouTube</w:t>
        </w:r>
      </w:hyperlink>
    </w:p>
    <w:sectPr w:rsidR="00870BA8" w:rsidRPr="00870BA8">
      <w:headerReference w:type="default" r:id="rId8"/>
      <w:footerReference w:type="default" r:id="rId9"/>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2A71C" w14:textId="77777777" w:rsidR="00DD3C40" w:rsidRDefault="00DD3C40">
      <w:r>
        <w:separator/>
      </w:r>
    </w:p>
  </w:endnote>
  <w:endnote w:type="continuationSeparator" w:id="0">
    <w:p w14:paraId="47605822" w14:textId="77777777" w:rsidR="00DD3C40" w:rsidRDefault="00DD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4C25" w14:textId="2CF09060" w:rsidR="00E30EF4" w:rsidRDefault="00EE4896" w:rsidP="009D6E8D">
    <w:pPr>
      <w:pStyle w:val="Body"/>
      <w:ind w:right="26"/>
      <w:jc w:val="center"/>
    </w:pPr>
    <w:r>
      <w:rPr>
        <w:rFonts w:ascii="Arial" w:hAnsi="Arial"/>
        <w:sz w:val="20"/>
        <w:szCs w:val="20"/>
      </w:rPr>
      <w:t>202</w:t>
    </w:r>
    <w:r w:rsidR="00983255">
      <w:rPr>
        <w:rFonts w:ascii="Arial" w:hAnsi="Arial"/>
        <w:sz w:val="20"/>
        <w:szCs w:val="20"/>
      </w:rPr>
      <w:t>4</w:t>
    </w:r>
    <w:r>
      <w:rPr>
        <w:rFonts w:ascii="Arial" w:hAnsi="Arial"/>
        <w:sz w:val="20"/>
        <w:szCs w:val="20"/>
      </w:rPr>
      <w:t>/2</w:t>
    </w:r>
    <w:r w:rsidR="00983255">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Ltd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EB9CB" w14:textId="77777777" w:rsidR="00DD3C40" w:rsidRDefault="00DD3C40">
      <w:r>
        <w:separator/>
      </w:r>
    </w:p>
  </w:footnote>
  <w:footnote w:type="continuationSeparator" w:id="0">
    <w:p w14:paraId="5E99F732" w14:textId="77777777" w:rsidR="00DD3C40" w:rsidRDefault="00DD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15CB" w14:textId="77777777" w:rsidR="00E30EF4" w:rsidRDefault="00EE4896">
    <w:pPr>
      <w:pStyle w:val="Header"/>
      <w:tabs>
        <w:tab w:val="clear" w:pos="8640"/>
        <w:tab w:val="right" w:pos="8280"/>
      </w:tabs>
    </w:pPr>
    <w:r>
      <w:rPr>
        <w:noProof/>
      </w:rPr>
      <w:drawing>
        <wp:anchor distT="152400" distB="152400" distL="152400" distR="152400" simplePos="0" relativeHeight="251658240" behindDoc="1" locked="0" layoutInCell="1" allowOverlap="1" wp14:anchorId="702862C2" wp14:editId="58619214">
          <wp:simplePos x="0" y="0"/>
          <wp:positionH relativeFrom="page">
            <wp:posOffset>2878136</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4"/>
    <w:rsid w:val="00074420"/>
    <w:rsid w:val="0009229B"/>
    <w:rsid w:val="000E61F0"/>
    <w:rsid w:val="00133817"/>
    <w:rsid w:val="001B5120"/>
    <w:rsid w:val="00292CC1"/>
    <w:rsid w:val="00333045"/>
    <w:rsid w:val="00357BA3"/>
    <w:rsid w:val="0036200A"/>
    <w:rsid w:val="003658C1"/>
    <w:rsid w:val="003F046E"/>
    <w:rsid w:val="003F0913"/>
    <w:rsid w:val="0042696D"/>
    <w:rsid w:val="004F6696"/>
    <w:rsid w:val="0055458E"/>
    <w:rsid w:val="005736E8"/>
    <w:rsid w:val="005D4E86"/>
    <w:rsid w:val="0060105C"/>
    <w:rsid w:val="006A7292"/>
    <w:rsid w:val="006B66E6"/>
    <w:rsid w:val="0076552F"/>
    <w:rsid w:val="00774B75"/>
    <w:rsid w:val="0079514C"/>
    <w:rsid w:val="007A4D7D"/>
    <w:rsid w:val="007A5CB2"/>
    <w:rsid w:val="007E0062"/>
    <w:rsid w:val="00870BA8"/>
    <w:rsid w:val="008F2186"/>
    <w:rsid w:val="00983255"/>
    <w:rsid w:val="009D6E8D"/>
    <w:rsid w:val="00AA2E2D"/>
    <w:rsid w:val="00BC69E9"/>
    <w:rsid w:val="00C14001"/>
    <w:rsid w:val="00C859D0"/>
    <w:rsid w:val="00C95775"/>
    <w:rsid w:val="00CB6479"/>
    <w:rsid w:val="00D051F2"/>
    <w:rsid w:val="00D42FD7"/>
    <w:rsid w:val="00D7179D"/>
    <w:rsid w:val="00D7384B"/>
    <w:rsid w:val="00D748DC"/>
    <w:rsid w:val="00DD3C40"/>
    <w:rsid w:val="00DE0039"/>
    <w:rsid w:val="00DE5A82"/>
    <w:rsid w:val="00E30EF4"/>
    <w:rsid w:val="00E40759"/>
    <w:rsid w:val="00EE4896"/>
    <w:rsid w:val="00F3783C"/>
    <w:rsid w:val="00F67986"/>
    <w:rsid w:val="00FA2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C04F"/>
  <w15:docId w15:val="{BD356272-DCE4-4464-B919-9D73248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BC69E9"/>
    <w:pPr>
      <w:tabs>
        <w:tab w:val="center" w:pos="4513"/>
        <w:tab w:val="right" w:pos="9026"/>
      </w:tabs>
    </w:pPr>
  </w:style>
  <w:style w:type="character" w:customStyle="1" w:styleId="FooterChar">
    <w:name w:val="Footer Char"/>
    <w:basedOn w:val="DefaultParagraphFont"/>
    <w:link w:val="Footer"/>
    <w:uiPriority w:val="99"/>
    <w:rsid w:val="00BC69E9"/>
    <w:rPr>
      <w:sz w:val="24"/>
      <w:szCs w:val="24"/>
      <w:lang w:val="en-US" w:eastAsia="en-US"/>
    </w:rPr>
  </w:style>
  <w:style w:type="paragraph" w:styleId="Revision">
    <w:name w:val="Revision"/>
    <w:hidden/>
    <w:uiPriority w:val="99"/>
    <w:semiHidden/>
    <w:rsid w:val="00357B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870BA8"/>
    <w:rPr>
      <w:color w:val="605E5C"/>
      <w:shd w:val="clear" w:color="auto" w:fill="E1DFDD"/>
    </w:rPr>
  </w:style>
  <w:style w:type="character" w:styleId="FollowedHyperlink">
    <w:name w:val="FollowedHyperlink"/>
    <w:basedOn w:val="DefaultParagraphFont"/>
    <w:uiPriority w:val="99"/>
    <w:semiHidden/>
    <w:unhideWhenUsed/>
    <w:rsid w:val="001B512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78214">
      <w:bodyDiv w:val="1"/>
      <w:marLeft w:val="0"/>
      <w:marRight w:val="0"/>
      <w:marTop w:val="0"/>
      <w:marBottom w:val="0"/>
      <w:divBdr>
        <w:top w:val="none" w:sz="0" w:space="0" w:color="auto"/>
        <w:left w:val="none" w:sz="0" w:space="0" w:color="auto"/>
        <w:bottom w:val="none" w:sz="0" w:space="0" w:color="auto"/>
        <w:right w:val="none" w:sz="0" w:space="0" w:color="auto"/>
      </w:divBdr>
    </w:div>
    <w:div w:id="98928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youtube.com/channel/UCvZtPo90iM5uMUDrDGv8s0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masatosuzukimusic/?hl=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tania.fogasilomas</dc:creator>
  <cp:lastModifiedBy>Fiona Livingston</cp:lastModifiedBy>
  <cp:revision>6</cp:revision>
  <dcterms:created xsi:type="dcterms:W3CDTF">2024-09-02T06:16:00Z</dcterms:created>
  <dcterms:modified xsi:type="dcterms:W3CDTF">2024-09-02T09:25:00Z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ff1c4cde22603becc7785b868f0809d728f9db38aae4dfc07887b8d0dc35cd6e</vt:lpwstr>
  </property>
</Properties>
</file>