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6F40A" w14:textId="3987A2F3" w:rsidR="00D92F1A" w:rsidRPr="0096470E" w:rsidRDefault="005009DA" w:rsidP="0096470E">
      <w:pPr>
        <w:spacing w:before="100" w:beforeAutospacing="1" w:after="100" w:afterAutospacing="1"/>
        <w:ind w:right="26"/>
        <w:rPr>
          <w:rFonts w:ascii="Calibri" w:eastAsiaTheme="minorHAnsi" w:hAnsi="Calibri"/>
          <w:sz w:val="22"/>
          <w:szCs w:val="22"/>
          <w:lang w:val="en-GB"/>
        </w:rPr>
      </w:pPr>
      <w:bookmarkStart w:id="0" w:name="OLE_LINK1"/>
      <w:r>
        <w:rPr>
          <w:rFonts w:ascii="Arial" w:hAnsi="Arial" w:cs="Arial"/>
          <w:sz w:val="40"/>
          <w:szCs w:val="40"/>
        </w:rPr>
        <w:t>Osmo Vänskä</w:t>
      </w:r>
      <w:r w:rsidR="00A70E90">
        <w:rPr>
          <w:rFonts w:ascii="Arial Unicode MS" w:eastAsia="Arial Unicode MS" w:hAnsi="Arial Unicode MS" w:cs="Arial Unicode MS"/>
        </w:rPr>
        <w:br/>
      </w:r>
      <w:r>
        <w:rPr>
          <w:rFonts w:ascii="Arial" w:hAnsi="Arial"/>
          <w:sz w:val="34"/>
          <w:szCs w:val="34"/>
        </w:rPr>
        <w:t>Conductor</w:t>
      </w:r>
    </w:p>
    <w:bookmarkEnd w:id="0"/>
    <w:p w14:paraId="705DFDF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Conductor Laureate of Minnesota Orchestra, where he held the Music Directorship for 19 years, and Music Director of Seoul Philharmonic Orchestra from 2020-2023, Osmo Vänskä is recognised for his compelling interpretations of repertoire of all ages and an energetic presence on the podium. His democratic and inclusive style of work has been key in forging long-standing relationships with many orchestras worldwide.</w:t>
      </w:r>
    </w:p>
    <w:p w14:paraId="60E5151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4F671940"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Performances of Mahler’s Symphony No.8 with Minnesota Orchestra in June 2022 provided a fitting culmination for Vänskä’s tenure as Music Director. Together they undertook five major European tours, as well as an historic trip to Cuba in 2015 – the first visit by an American orchestra since the two countries re-established diplomatic relations. They also made a ground-breaking tour to South Africa in 2018 as part of worldwide celebrations of Nelson Mandela’s Centenary – furthermore the first visit by an American orchestra - drawing together South African and American performers in musical expressions of peace, freedom, and reconciliation on a five-city tour. Vanska and Minnesota Orchestra also made an acclaimed return to the BBC Proms in Summer 2018.</w:t>
      </w:r>
    </w:p>
    <w:p w14:paraId="41409CCB"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66CBEAD7"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This season he will conduct the symphony orchestras of Montreal, Gurzenich, Pittsburgh, San Diego, Philharmonia, Tokyo, Antwerp and Bergen Philharmonic. Vänskä will also return to his long-time partners- Minnesota Orchestra, Iceland and Lahti Symphony Orchestra. </w:t>
      </w:r>
    </w:p>
    <w:p w14:paraId="37FD24CE"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0579BF7E"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Vänskä continues to develop a visiting and touring relationship with Curtis Institute of Music Symphony Orchestra, leading conducting seminars as well as tours in Europe, the US and Asia. </w:t>
      </w:r>
    </w:p>
    <w:p w14:paraId="2AB3F14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543C2CF3"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A distinguished recording artist for the BIS label, Vänskä has recorded all of Mahler’s symphonies with Minnesota Orchestra. The Fifth Symphony received a Grammy nomination in 2017 for Best Orchestral Performance. Vänskä and Minnesota Orchestra have also recorded the complete symphonies of Beethoven and Sibelius to critical acclaim, winning a Grammy Award for Best Orchestral Performance in 2014 as well as being nominated on several occasions. In 2021 they were voted Gramophone’s Orchestra of the Year.  </w:t>
      </w:r>
    </w:p>
    <w:p w14:paraId="23953F4B"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2FA9F1FF" w14:textId="67478B4C" w:rsidR="001E4405" w:rsidRPr="001E4405" w:rsidRDefault="001E4405" w:rsidP="001E4405">
      <w:pPr>
        <w:jc w:val="both"/>
        <w:rPr>
          <w:rFonts w:ascii="Arial" w:hAnsi="Arial"/>
          <w:sz w:val="20"/>
          <w:szCs w:val="20"/>
          <w:lang w:val="en-GB"/>
        </w:rPr>
      </w:pPr>
      <w:r w:rsidRPr="001E4405">
        <w:rPr>
          <w:rFonts w:ascii="Arial" w:hAnsi="Arial"/>
          <w:sz w:val="20"/>
          <w:szCs w:val="20"/>
        </w:rPr>
        <w:t xml:space="preserve">Vänskä studied conducting at Finland’s Sibelius Academy and was awarded first prize in the 1982 Besançon Competition. He began his career as a clarinetist, occupying the co-principal chair of Helsinki Philharmonic Orchestra. He regularly performs chamber music, having been invited to La Jolla Summerfest, Seattle Chamber Music Festival, Naantali Summer Festival, Sysmä Summer Sounds and Music in Ruovesi, amoungst many others. He has recorded Bernhard Henrik Crusell’s three Clarinet Quartets and Kalevi Aho’s Clarinet Quintet for the BIS label and is in the process of recording several duos for clarinet and violin which he has commissioned with his wife, violinist Erin Keefe. </w:t>
      </w:r>
    </w:p>
    <w:p w14:paraId="25B57DA2"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14023EB4" w14:textId="3EB7BDF3" w:rsidR="00D92F1A" w:rsidRDefault="001E4405" w:rsidP="001E4405">
      <w:pPr>
        <w:jc w:val="both"/>
        <w:rPr>
          <w:rFonts w:ascii="Arial" w:eastAsia="Arial" w:hAnsi="Arial" w:cs="Arial"/>
        </w:rPr>
      </w:pPr>
      <w:r w:rsidRPr="001E4405">
        <w:rPr>
          <w:rFonts w:ascii="Arial" w:hAnsi="Arial"/>
          <w:sz w:val="20"/>
          <w:szCs w:val="20"/>
        </w:rPr>
        <w:t>Vänskä is the recipient of a Royal Philharmonic Society Award, the Finlandia Foundation’s Arts and Letters award, and the 2010 Ditson Award from Columbia University and the Pro Finlandia medal awarded to him by the State of Finland. He holds honorary doctorates from the Curtis Institute of Music, and the universities of Glasgow and Minnesota, and was named Musical America’s 2005 Conductor of the Year. In 2013 he received the Annual Award from the German Record Critics’ Award Association for his involvement in BIS’s recordings of the complete works by Sibelius</w:t>
      </w:r>
      <w:r>
        <w:rPr>
          <w:rFonts w:ascii="Arial" w:hAnsi="Arial"/>
          <w:sz w:val="20"/>
          <w:szCs w:val="20"/>
        </w:rPr>
        <w:t>.</w:t>
      </w:r>
    </w:p>
    <w:p w14:paraId="352C303F" w14:textId="72D653D8" w:rsidR="00D92F1A" w:rsidRDefault="008F3BA4">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6D17E901" wp14:editId="7026552B">
            <wp:simplePos x="0" y="0"/>
            <wp:positionH relativeFrom="column">
              <wp:posOffset>8255</wp:posOffset>
            </wp:positionH>
            <wp:positionV relativeFrom="line">
              <wp:posOffset>158750</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9"/>
                    </pic:cNvPr>
                    <pic:cNvPicPr>
                      <a:picLocks noChangeAspect="1"/>
                    </pic:cNvPicPr>
                  </pic:nvPicPr>
                  <pic:blipFill>
                    <a:blip r:embed="rId10"/>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CDC2" w14:textId="77777777" w:rsidR="00FD3A0A" w:rsidRDefault="00FD3A0A">
      <w:r>
        <w:separator/>
      </w:r>
    </w:p>
  </w:endnote>
  <w:endnote w:type="continuationSeparator" w:id="0">
    <w:p w14:paraId="6E20B6D6" w14:textId="77777777" w:rsidR="00FD3A0A" w:rsidRDefault="00FD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22BF" w14:textId="77777777" w:rsidR="00FD3A0A" w:rsidRDefault="00FD3A0A">
      <w:r>
        <w:separator/>
      </w:r>
    </w:p>
  </w:footnote>
  <w:footnote w:type="continuationSeparator" w:id="0">
    <w:p w14:paraId="0EC8E874" w14:textId="77777777" w:rsidR="00FD3A0A" w:rsidRDefault="00FD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7596"/>
    <w:rsid w:val="00156556"/>
    <w:rsid w:val="00195DB5"/>
    <w:rsid w:val="001A09AD"/>
    <w:rsid w:val="001E4405"/>
    <w:rsid w:val="00274D6B"/>
    <w:rsid w:val="002926CE"/>
    <w:rsid w:val="00326F51"/>
    <w:rsid w:val="00347F81"/>
    <w:rsid w:val="003959F3"/>
    <w:rsid w:val="003B6B10"/>
    <w:rsid w:val="003E6D72"/>
    <w:rsid w:val="004A39FE"/>
    <w:rsid w:val="005009DA"/>
    <w:rsid w:val="00644768"/>
    <w:rsid w:val="0073228E"/>
    <w:rsid w:val="0077664C"/>
    <w:rsid w:val="0083151F"/>
    <w:rsid w:val="00832121"/>
    <w:rsid w:val="008A6A71"/>
    <w:rsid w:val="008F3BA4"/>
    <w:rsid w:val="009561AA"/>
    <w:rsid w:val="0096470E"/>
    <w:rsid w:val="00993B88"/>
    <w:rsid w:val="00997194"/>
    <w:rsid w:val="00A074C3"/>
    <w:rsid w:val="00A4675B"/>
    <w:rsid w:val="00A70E90"/>
    <w:rsid w:val="00A77741"/>
    <w:rsid w:val="00AA369D"/>
    <w:rsid w:val="00AB0546"/>
    <w:rsid w:val="00C77A45"/>
    <w:rsid w:val="00C8676A"/>
    <w:rsid w:val="00CE77C7"/>
    <w:rsid w:val="00D92F1A"/>
    <w:rsid w:val="00DA6AB9"/>
    <w:rsid w:val="00E07635"/>
    <w:rsid w:val="00E47E66"/>
    <w:rsid w:val="00EC09EE"/>
    <w:rsid w:val="00F56941"/>
    <w:rsid w:val="00F579F7"/>
    <w:rsid w:val="00FD3A0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A4675B"/>
    <w:rPr>
      <w:sz w:val="16"/>
      <w:szCs w:val="16"/>
    </w:rPr>
  </w:style>
  <w:style w:type="paragraph" w:styleId="CommentText">
    <w:name w:val="annotation text"/>
    <w:basedOn w:val="Normal"/>
    <w:link w:val="CommentTextChar"/>
    <w:uiPriority w:val="99"/>
    <w:unhideWhenUsed/>
    <w:rsid w:val="00A4675B"/>
    <w:rPr>
      <w:sz w:val="20"/>
      <w:szCs w:val="20"/>
    </w:rPr>
  </w:style>
  <w:style w:type="character" w:customStyle="1" w:styleId="CommentTextChar">
    <w:name w:val="Comment Text Char"/>
    <w:basedOn w:val="DefaultParagraphFont"/>
    <w:link w:val="CommentText"/>
    <w:uiPriority w:val="99"/>
    <w:rsid w:val="00A4675B"/>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A4675B"/>
    <w:rPr>
      <w:b/>
      <w:bCs/>
    </w:rPr>
  </w:style>
  <w:style w:type="character" w:customStyle="1" w:styleId="CommentSubjectChar">
    <w:name w:val="Comment Subject Char"/>
    <w:basedOn w:val="CommentTextChar"/>
    <w:link w:val="CommentSubject"/>
    <w:uiPriority w:val="99"/>
    <w:semiHidden/>
    <w:rsid w:val="00A4675B"/>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1388">
      <w:bodyDiv w:val="1"/>
      <w:marLeft w:val="0"/>
      <w:marRight w:val="0"/>
      <w:marTop w:val="0"/>
      <w:marBottom w:val="0"/>
      <w:divBdr>
        <w:top w:val="none" w:sz="0" w:space="0" w:color="auto"/>
        <w:left w:val="none" w:sz="0" w:space="0" w:color="auto"/>
        <w:bottom w:val="none" w:sz="0" w:space="0" w:color="auto"/>
        <w:right w:val="none" w:sz="0" w:space="0" w:color="auto"/>
      </w:divBdr>
    </w:div>
    <w:div w:id="86713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pen.spotify.com/artist/2GhXDeZqUWAqSpz7So8yUt?si=0v5qUVcWQXKSc9I4Qfct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Phoebe Goddard</cp:lastModifiedBy>
  <cp:revision>4</cp:revision>
  <dcterms:created xsi:type="dcterms:W3CDTF">2024-08-08T14:49:00Z</dcterms:created>
  <dcterms:modified xsi:type="dcterms:W3CDTF">2024-09-10T15:59:00Z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