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A7E9" w14:textId="77777777" w:rsidR="00E16678" w:rsidRDefault="00DF44FD">
      <w:pPr>
        <w:pStyle w:val="BodyA"/>
        <w:ind w:right="26"/>
        <w:rPr>
          <w:rFonts w:ascii="Arial" w:eastAsia="Arial" w:hAnsi="Arial" w:cs="Arial"/>
          <w:sz w:val="40"/>
          <w:szCs w:val="40"/>
          <w:lang w:val="it-IT"/>
        </w:rPr>
      </w:pPr>
      <w:r>
        <w:rPr>
          <w:rFonts w:ascii="Arial" w:hAnsi="Arial"/>
          <w:sz w:val="40"/>
          <w:szCs w:val="40"/>
          <w:lang w:val="it-IT"/>
        </w:rPr>
        <w:t>Lawrence Zazzo</w:t>
      </w:r>
    </w:p>
    <w:p w14:paraId="57AB7D6B" w14:textId="4F3BCDA8" w:rsidR="00E16678" w:rsidRDefault="00DF44FD">
      <w:pPr>
        <w:pStyle w:val="BodyA"/>
        <w:ind w:right="26"/>
        <w:rPr>
          <w:rFonts w:ascii="Arial" w:eastAsia="Arial" w:hAnsi="Arial" w:cs="Arial"/>
          <w:sz w:val="34"/>
          <w:szCs w:val="34"/>
        </w:rPr>
      </w:pPr>
      <w:bookmarkStart w:id="0" w:name="OLE_LINK1"/>
      <w:bookmarkEnd w:id="0"/>
      <w:r>
        <w:rPr>
          <w:rFonts w:ascii="Arial" w:hAnsi="Arial"/>
          <w:sz w:val="34"/>
          <w:szCs w:val="34"/>
        </w:rPr>
        <w:t>C</w:t>
      </w:r>
      <w:bookmarkStart w:id="1" w:name="OLE_LINK2"/>
      <w:r>
        <w:rPr>
          <w:rFonts w:ascii="Arial" w:hAnsi="Arial"/>
          <w:sz w:val="34"/>
          <w:szCs w:val="34"/>
        </w:rPr>
        <w:t>ounterteno</w:t>
      </w:r>
      <w:bookmarkEnd w:id="1"/>
      <w:r>
        <w:rPr>
          <w:rFonts w:ascii="Arial" w:hAnsi="Arial"/>
          <w:sz w:val="34"/>
          <w:szCs w:val="34"/>
        </w:rPr>
        <w:t>r</w:t>
      </w:r>
    </w:p>
    <w:p w14:paraId="68F761BD" w14:textId="77777777" w:rsidR="00E16678" w:rsidRDefault="00E16678">
      <w:pPr>
        <w:pStyle w:val="BodyA"/>
        <w:ind w:right="26"/>
        <w:rPr>
          <w:rFonts w:ascii="Arial" w:eastAsia="Arial" w:hAnsi="Arial" w:cs="Arial"/>
          <w:sz w:val="20"/>
          <w:szCs w:val="20"/>
        </w:rPr>
      </w:pPr>
    </w:p>
    <w:p w14:paraId="756D70C4" w14:textId="77777777" w:rsidR="00E16678" w:rsidRDefault="00E16678">
      <w:pPr>
        <w:pStyle w:val="NoSpacing"/>
        <w:jc w:val="both"/>
        <w:rPr>
          <w:rFonts w:ascii="Arial" w:eastAsia="Arial" w:hAnsi="Arial" w:cs="Arial"/>
          <w:sz w:val="20"/>
          <w:szCs w:val="20"/>
        </w:rPr>
      </w:pPr>
    </w:p>
    <w:p w14:paraId="78D30C04" w14:textId="7E9238B8" w:rsidR="003C3A99" w:rsidRDefault="003C3A99" w:rsidP="003C3A99">
      <w:pPr>
        <w:pStyle w:val="BodyA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In a career that has taken American countertenor Lawrence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Zazzo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to many of the </w:t>
      </w:r>
      <w:r w:rsidR="004E735A">
        <w:rPr>
          <w:rFonts w:ascii="Arial" w:hAnsi="Arial" w:cs="Arial"/>
          <w:sz w:val="20"/>
          <w:szCs w:val="20"/>
          <w:shd w:val="clear" w:color="auto" w:fill="FFFFFF"/>
        </w:rPr>
        <w:t xml:space="preserve">world’s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leading opera houses and festivals, his mastery of coloratura and uniquely nuanced characterizations remain the hallmarks of his success.  In the upcoming season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Zazzo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debuts at Teatro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alla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Scala in Laurent Pelly’s new production of Gassmann’s </w:t>
      </w:r>
      <w:proofErr w:type="spellStart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L’Opera</w:t>
      </w:r>
      <w:proofErr w:type="spellEnd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Seria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under Christophe Rousset, as well as making his debut as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Rinaldo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at Händel-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Festspiele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Karlsruhe under Rinaldo Alessandrini.  Returning to Oper Frankfurt,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Zazzo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sings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Bertarido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in Claus Guth’s production of </w:t>
      </w:r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Rodelinda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conducted by Simone Di Felice, and sings </w:t>
      </w:r>
      <w:proofErr w:type="spellStart"/>
      <w:r>
        <w:rPr>
          <w:rFonts w:ascii="Arial" w:hAnsi="Arial" w:cs="Arial"/>
          <w:i/>
          <w:iCs/>
          <w:sz w:val="20"/>
          <w:szCs w:val="20"/>
          <w:shd w:val="clear" w:color="auto" w:fill="FFFFFF"/>
        </w:rPr>
        <w:t>Tamerlano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at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Internationale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-Händel-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Festspiele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Göttingen under George Petrou. </w:t>
      </w:r>
      <w:r>
        <w:rPr>
          <w:rFonts w:ascii="Arial" w:hAnsi="Arial" w:cs="Arial"/>
          <w:sz w:val="20"/>
          <w:szCs w:val="20"/>
        </w:rPr>
        <w:t>In concert</w:t>
      </w:r>
      <w:r w:rsidR="004E73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he joins Bergen Philharmonic Orchestra and Aziz </w:t>
      </w:r>
      <w:proofErr w:type="spellStart"/>
      <w:r>
        <w:rPr>
          <w:rFonts w:ascii="Arial" w:hAnsi="Arial" w:cs="Arial"/>
          <w:sz w:val="20"/>
          <w:szCs w:val="20"/>
        </w:rPr>
        <w:t>Shokhakimov</w:t>
      </w:r>
      <w:proofErr w:type="spellEnd"/>
      <w:r>
        <w:rPr>
          <w:rFonts w:ascii="Arial" w:hAnsi="Arial" w:cs="Arial"/>
          <w:sz w:val="20"/>
          <w:szCs w:val="20"/>
        </w:rPr>
        <w:t xml:space="preserve"> in Orff, </w:t>
      </w:r>
      <w:r>
        <w:rPr>
          <w:rFonts w:ascii="Arial" w:hAnsi="Arial" w:cs="Arial"/>
          <w:i/>
          <w:iCs/>
          <w:sz w:val="20"/>
          <w:szCs w:val="20"/>
        </w:rPr>
        <w:t>Carmina Burana</w:t>
      </w:r>
      <w:r>
        <w:rPr>
          <w:rFonts w:ascii="Arial" w:hAnsi="Arial" w:cs="Arial"/>
          <w:sz w:val="20"/>
          <w:szCs w:val="20"/>
        </w:rPr>
        <w:t xml:space="preserve"> and Pacific Symphony Orchestra under Christopher Warren-Green for Handel, </w:t>
      </w:r>
      <w:r>
        <w:rPr>
          <w:rFonts w:ascii="Arial" w:hAnsi="Arial" w:cs="Arial"/>
          <w:i/>
          <w:iCs/>
          <w:sz w:val="20"/>
          <w:szCs w:val="20"/>
        </w:rPr>
        <w:t>Messiah</w:t>
      </w:r>
      <w:r>
        <w:rPr>
          <w:rFonts w:ascii="Arial" w:hAnsi="Arial" w:cs="Arial"/>
          <w:sz w:val="20"/>
          <w:szCs w:val="20"/>
        </w:rPr>
        <w:t>.</w:t>
      </w:r>
    </w:p>
    <w:p w14:paraId="5380FA3A" w14:textId="77777777" w:rsidR="003C3A99" w:rsidRDefault="003C3A99" w:rsidP="003C3A99">
      <w:pPr>
        <w:pStyle w:val="BodyA"/>
        <w:jc w:val="both"/>
        <w:rPr>
          <w:rFonts w:cs="Aptos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> </w:t>
      </w:r>
    </w:p>
    <w:p w14:paraId="160C57D1" w14:textId="6688631B" w:rsidR="003C3A99" w:rsidRDefault="003C3A99" w:rsidP="003C3A99">
      <w:pPr>
        <w:pStyle w:val="BodyA"/>
        <w:jc w:val="both"/>
        <w:rPr>
          <w:sz w:val="27"/>
          <w:szCs w:val="27"/>
        </w:rPr>
      </w:pPr>
      <w:r>
        <w:rPr>
          <w:rFonts w:ascii="Arial" w:hAnsi="Arial" w:cs="Arial"/>
          <w:sz w:val="20"/>
          <w:szCs w:val="20"/>
        </w:rPr>
        <w:t xml:space="preserve">Lawrence </w:t>
      </w:r>
      <w:proofErr w:type="spellStart"/>
      <w:r>
        <w:rPr>
          <w:rFonts w:ascii="Arial" w:hAnsi="Arial" w:cs="Arial"/>
          <w:sz w:val="20"/>
          <w:szCs w:val="20"/>
        </w:rPr>
        <w:t>Zazzo</w:t>
      </w:r>
      <w:proofErr w:type="spellEnd"/>
      <w:r>
        <w:rPr>
          <w:rFonts w:ascii="Arial" w:hAnsi="Arial" w:cs="Arial"/>
          <w:sz w:val="20"/>
          <w:szCs w:val="20"/>
        </w:rPr>
        <w:t xml:space="preserve"> made his operatic debut as Oberon in Britten, </w:t>
      </w:r>
      <w:r>
        <w:rPr>
          <w:rFonts w:ascii="Arial" w:hAnsi="Arial" w:cs="Arial"/>
          <w:i/>
          <w:iCs/>
          <w:sz w:val="20"/>
          <w:szCs w:val="20"/>
        </w:rPr>
        <w:t>A Midsummer Night’s Dream</w:t>
      </w:r>
      <w:r>
        <w:rPr>
          <w:rFonts w:ascii="Arial" w:hAnsi="Arial" w:cs="Arial"/>
          <w:sz w:val="20"/>
          <w:szCs w:val="20"/>
        </w:rPr>
        <w:t> while still at London’s Royal College of Music and has since performed the role extensively to great acclaim</w:t>
      </w:r>
      <w:r w:rsidR="004E735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including at Canadian Opera Company, Festival d’</w:t>
      </w:r>
      <w:r>
        <w:rPr>
          <w:rFonts w:ascii="Arial" w:hAnsi="Arial" w:cs="Arial"/>
          <w:sz w:val="20"/>
          <w:szCs w:val="20"/>
          <w:lang w:val="de-DE"/>
        </w:rPr>
        <w:t xml:space="preserve">Aix-en-Provence, Staatsoper Hamburg,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Scottish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Opera</w:t>
      </w:r>
      <w:r>
        <w:rPr>
          <w:rFonts w:ascii="Arial" w:hAnsi="Arial" w:cs="Arial"/>
          <w:sz w:val="20"/>
          <w:szCs w:val="20"/>
        </w:rPr>
        <w:t> and most recently </w:t>
      </w:r>
      <w:r>
        <w:rPr>
          <w:rFonts w:ascii="Arial" w:hAnsi="Arial" w:cs="Arial"/>
          <w:sz w:val="20"/>
          <w:szCs w:val="20"/>
          <w:lang w:val="nl-NL"/>
        </w:rPr>
        <w:t xml:space="preserve">Wiener </w:t>
      </w:r>
      <w:proofErr w:type="spellStart"/>
      <w:r>
        <w:rPr>
          <w:rFonts w:ascii="Arial" w:hAnsi="Arial" w:cs="Arial"/>
          <w:sz w:val="20"/>
          <w:szCs w:val="20"/>
          <w:lang w:val="nl-NL"/>
        </w:rPr>
        <w:t>Staatsoper</w:t>
      </w:r>
      <w:proofErr w:type="spellEnd"/>
      <w:r>
        <w:rPr>
          <w:rFonts w:ascii="Arial" w:hAnsi="Arial" w:cs="Arial"/>
          <w:sz w:val="20"/>
          <w:szCs w:val="20"/>
          <w:lang w:val="nl-NL"/>
        </w:rPr>
        <w:t xml:space="preserve"> in Irina Brook</w:t>
      </w:r>
      <w:r>
        <w:rPr>
          <w:rFonts w:ascii="Arial" w:hAnsi="Arial" w:cs="Arial"/>
          <w:sz w:val="20"/>
          <w:szCs w:val="20"/>
        </w:rPr>
        <w:t>’s new staging.  Highlights of an illustrious </w:t>
      </w:r>
      <w:r>
        <w:rPr>
          <w:rFonts w:ascii="Arial" w:hAnsi="Arial" w:cs="Arial"/>
          <w:sz w:val="20"/>
          <w:szCs w:val="20"/>
          <w:lang w:val="it-IT"/>
        </w:rPr>
        <w:t>career include Disinganno in Robert Carsen</w:t>
      </w:r>
      <w:r>
        <w:rPr>
          <w:rFonts w:ascii="Arial" w:hAnsi="Arial" w:cs="Arial"/>
          <w:sz w:val="20"/>
          <w:szCs w:val="20"/>
        </w:rPr>
        <w:t xml:space="preserve">’s production of </w:t>
      </w:r>
      <w:r>
        <w:rPr>
          <w:rFonts w:ascii="Arial" w:hAnsi="Arial" w:cs="Arial"/>
          <w:i/>
          <w:iCs/>
          <w:sz w:val="20"/>
          <w:szCs w:val="20"/>
          <w:lang w:val="it-IT"/>
        </w:rPr>
        <w:t>Il trionfo del tempo e del disinganno</w:t>
      </w:r>
      <w:r>
        <w:rPr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at the Salzburg Whitsun and Summer festivals alongside Cecilia Bartoli and conductor Gianluca Capuano, Farnace </w:t>
      </w:r>
      <w:r w:rsidRPr="003C3A99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  <w:lang w:val="it-IT"/>
        </w:rPr>
        <w:t>Mitridate, re di Ponto)</w:t>
      </w:r>
      <w:r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Bayerische Staatsoper, </w:t>
      </w:r>
      <w:r>
        <w:rPr>
          <w:rFonts w:ascii="Arial" w:hAnsi="Arial" w:cs="Arial"/>
          <w:sz w:val="20"/>
          <w:szCs w:val="20"/>
        </w:rPr>
        <w:t>Tolomeo (</w:t>
      </w:r>
      <w:r>
        <w:rPr>
          <w:rFonts w:ascii="Arial" w:hAnsi="Arial" w:cs="Arial"/>
          <w:i/>
          <w:iCs/>
          <w:sz w:val="20"/>
          <w:szCs w:val="20"/>
          <w:lang w:val="it-IT"/>
        </w:rPr>
        <w:t xml:space="preserve">Giulio Cesare) </w:t>
      </w:r>
      <w:r>
        <w:rPr>
          <w:rFonts w:ascii="Arial" w:hAnsi="Arial" w:cs="Arial"/>
          <w:sz w:val="20"/>
          <w:szCs w:val="20"/>
        </w:rPr>
        <w:t>at the Metropolitan Opera</w:t>
      </w:r>
      <w:r>
        <w:rPr>
          <w:rFonts w:ascii="Arial" w:hAnsi="Arial" w:cs="Arial"/>
          <w:sz w:val="20"/>
          <w:szCs w:val="20"/>
          <w:lang w:val="it-IT"/>
        </w:rPr>
        <w:t>, Ottone (</w:t>
      </w:r>
      <w:r>
        <w:rPr>
          <w:rFonts w:ascii="Arial" w:hAnsi="Arial" w:cs="Arial"/>
          <w:i/>
          <w:iCs/>
          <w:sz w:val="20"/>
          <w:szCs w:val="20"/>
          <w:lang w:val="it-IT"/>
        </w:rPr>
        <w:t>Agrippina</w:t>
      </w:r>
      <w:r>
        <w:rPr>
          <w:rFonts w:ascii="Arial" w:hAnsi="Arial" w:cs="Arial"/>
          <w:sz w:val="20"/>
          <w:szCs w:val="20"/>
        </w:rPr>
        <w:t xml:space="preserve">) at </w:t>
      </w:r>
      <w:proofErr w:type="spellStart"/>
      <w:r>
        <w:rPr>
          <w:rFonts w:ascii="Arial" w:hAnsi="Arial" w:cs="Arial"/>
          <w:sz w:val="20"/>
          <w:szCs w:val="20"/>
        </w:rPr>
        <w:t>Théâ</w:t>
      </w:r>
      <w:r w:rsidRPr="002B596B">
        <w:rPr>
          <w:rFonts w:ascii="Arial" w:hAnsi="Arial" w:cs="Arial"/>
          <w:sz w:val="20"/>
          <w:szCs w:val="20"/>
          <w:lang w:val="en-GB"/>
        </w:rPr>
        <w:t>tre</w:t>
      </w:r>
      <w:proofErr w:type="spellEnd"/>
      <w:r w:rsidRPr="002B596B">
        <w:rPr>
          <w:rFonts w:ascii="Arial" w:hAnsi="Arial" w:cs="Arial"/>
          <w:sz w:val="20"/>
          <w:szCs w:val="20"/>
          <w:lang w:val="en-GB"/>
        </w:rPr>
        <w:t xml:space="preserve"> des Champs-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  <w:lang w:val="da-DK"/>
        </w:rPr>
        <w:t>lys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  <w:lang w:val="it-IT"/>
        </w:rPr>
        <w:t>es, Goffredo (</w:t>
      </w:r>
      <w:r>
        <w:rPr>
          <w:rFonts w:ascii="Arial" w:hAnsi="Arial" w:cs="Arial"/>
          <w:i/>
          <w:iCs/>
          <w:sz w:val="20"/>
          <w:szCs w:val="20"/>
          <w:lang w:val="it-IT"/>
        </w:rPr>
        <w:t>Rinaldo</w:t>
      </w:r>
      <w:r>
        <w:rPr>
          <w:rFonts w:ascii="Arial" w:hAnsi="Arial" w:cs="Arial"/>
          <w:sz w:val="20"/>
          <w:szCs w:val="20"/>
          <w:lang w:val="de-DE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for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Staatsoper Berlin and Opernhaus Z</w:t>
      </w:r>
      <w:r>
        <w:rPr>
          <w:rFonts w:ascii="Arial" w:hAnsi="Arial" w:cs="Arial"/>
          <w:sz w:val="20"/>
          <w:szCs w:val="20"/>
        </w:rPr>
        <w:t>ü</w:t>
      </w:r>
      <w:proofErr w:type="spellStart"/>
      <w:r>
        <w:rPr>
          <w:rFonts w:ascii="Arial" w:hAnsi="Arial" w:cs="Arial"/>
          <w:sz w:val="20"/>
          <w:szCs w:val="20"/>
          <w:lang w:val="de-DE"/>
        </w:rPr>
        <w:t>rich</w:t>
      </w:r>
      <w:proofErr w:type="spellEnd"/>
      <w:r>
        <w:rPr>
          <w:rFonts w:ascii="Arial" w:hAnsi="Arial" w:cs="Arial"/>
          <w:sz w:val="20"/>
          <w:szCs w:val="20"/>
          <w:lang w:val="de-DE"/>
        </w:rPr>
        <w:t>,</w:t>
      </w:r>
      <w:r>
        <w:rPr>
          <w:rFonts w:ascii="Arial" w:hAnsi="Arial" w:cs="Arial"/>
          <w:sz w:val="20"/>
          <w:szCs w:val="20"/>
        </w:rPr>
        <w:t> and </w:t>
      </w:r>
      <w:r>
        <w:rPr>
          <w:rFonts w:ascii="Arial" w:hAnsi="Arial" w:cs="Arial"/>
          <w:sz w:val="20"/>
          <w:szCs w:val="20"/>
          <w:lang w:val="it-IT"/>
        </w:rPr>
        <w:t>Ottone (</w:t>
      </w:r>
      <w:r>
        <w:rPr>
          <w:rFonts w:ascii="Arial" w:hAnsi="Arial" w:cs="Arial"/>
          <w:i/>
          <w:iCs/>
          <w:sz w:val="20"/>
          <w:szCs w:val="20"/>
        </w:rPr>
        <w:t>L’</w:t>
      </w:r>
      <w:r>
        <w:rPr>
          <w:rFonts w:ascii="Arial" w:hAnsi="Arial" w:cs="Arial"/>
          <w:i/>
          <w:iCs/>
          <w:sz w:val="20"/>
          <w:szCs w:val="20"/>
          <w:lang w:val="it-IT"/>
        </w:rPr>
        <w:t>incoronazione di Poppea</w:t>
      </w:r>
      <w:r>
        <w:rPr>
          <w:rFonts w:ascii="Arial" w:hAnsi="Arial" w:cs="Arial"/>
          <w:sz w:val="20"/>
          <w:szCs w:val="20"/>
          <w:lang w:val="de-DE"/>
        </w:rPr>
        <w:t>) at Theater an der Wien, La Monnaie and Bayerische Staatsoper</w:t>
      </w:r>
      <w:r>
        <w:rPr>
          <w:rFonts w:ascii="Arial" w:hAnsi="Arial" w:cs="Arial"/>
          <w:sz w:val="20"/>
          <w:szCs w:val="20"/>
        </w:rPr>
        <w:t xml:space="preserve">. In the title role of </w:t>
      </w:r>
      <w:r>
        <w:rPr>
          <w:rFonts w:ascii="Arial" w:hAnsi="Arial" w:cs="Arial"/>
          <w:i/>
          <w:iCs/>
          <w:sz w:val="20"/>
          <w:szCs w:val="20"/>
          <w:lang w:val="it-IT"/>
        </w:rPr>
        <w:t>Giulio Cesare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Zazzo</w:t>
      </w:r>
      <w:proofErr w:type="spellEnd"/>
      <w:r>
        <w:rPr>
          <w:rFonts w:ascii="Arial" w:hAnsi="Arial" w:cs="Arial"/>
          <w:sz w:val="20"/>
          <w:szCs w:val="20"/>
        </w:rPr>
        <w:t xml:space="preserve"> has appeared at Oper Frankfurt in Nadja </w:t>
      </w:r>
      <w:proofErr w:type="spellStart"/>
      <w:r>
        <w:rPr>
          <w:rFonts w:ascii="Arial" w:hAnsi="Arial" w:cs="Arial"/>
          <w:sz w:val="20"/>
          <w:szCs w:val="20"/>
        </w:rPr>
        <w:t>Loschky’s</w:t>
      </w:r>
      <w:proofErr w:type="spellEnd"/>
      <w:r>
        <w:rPr>
          <w:rFonts w:ascii="Arial" w:hAnsi="Arial" w:cs="Arial"/>
          <w:sz w:val="20"/>
          <w:szCs w:val="20"/>
        </w:rPr>
        <w:t xml:space="preserve"> recent new production, as well as at </w:t>
      </w:r>
      <w:r>
        <w:rPr>
          <w:rFonts w:ascii="Arial" w:hAnsi="Arial" w:cs="Arial"/>
          <w:sz w:val="20"/>
          <w:szCs w:val="20"/>
          <w:lang w:val="nl-NL"/>
        </w:rPr>
        <w:t>Op</w:t>
      </w:r>
      <w:r>
        <w:rPr>
          <w:rFonts w:ascii="Arial" w:hAnsi="Arial" w:cs="Arial"/>
          <w:sz w:val="20"/>
          <w:szCs w:val="20"/>
        </w:rPr>
        <w:t>é</w:t>
      </w:r>
      <w:proofErr w:type="spellStart"/>
      <w:r w:rsidRPr="002B596B">
        <w:rPr>
          <w:rFonts w:ascii="Arial" w:hAnsi="Arial" w:cs="Arial"/>
          <w:sz w:val="20"/>
          <w:szCs w:val="20"/>
          <w:lang w:val="en-GB"/>
        </w:rPr>
        <w:t>ra</w:t>
      </w:r>
      <w:proofErr w:type="spellEnd"/>
      <w:r w:rsidRPr="002B596B">
        <w:rPr>
          <w:rFonts w:ascii="Arial" w:hAnsi="Arial" w:cs="Arial"/>
          <w:sz w:val="20"/>
          <w:szCs w:val="20"/>
          <w:lang w:val="en-GB"/>
        </w:rPr>
        <w:t xml:space="preserve"> national de Paris, La </w:t>
      </w:r>
      <w:proofErr w:type="spellStart"/>
      <w:r w:rsidRPr="002B596B">
        <w:rPr>
          <w:rFonts w:ascii="Arial" w:hAnsi="Arial" w:cs="Arial"/>
          <w:sz w:val="20"/>
          <w:szCs w:val="20"/>
          <w:lang w:val="en-GB"/>
        </w:rPr>
        <w:t>Monnaie</w:t>
      </w:r>
      <w:proofErr w:type="spellEnd"/>
      <w:r w:rsidRPr="002B596B">
        <w:rPr>
          <w:rFonts w:ascii="Arial" w:hAnsi="Arial" w:cs="Arial"/>
          <w:sz w:val="20"/>
          <w:szCs w:val="20"/>
          <w:lang w:val="en-GB"/>
        </w:rPr>
        <w:t>, English National Opera</w:t>
      </w:r>
      <w:r>
        <w:rPr>
          <w:rFonts w:ascii="Arial" w:hAnsi="Arial" w:cs="Arial"/>
          <w:sz w:val="20"/>
          <w:szCs w:val="20"/>
        </w:rPr>
        <w:t> and </w:t>
      </w:r>
      <w:proofErr w:type="spellStart"/>
      <w:r>
        <w:rPr>
          <w:rFonts w:ascii="Arial" w:hAnsi="Arial" w:cs="Arial"/>
          <w:sz w:val="20"/>
          <w:szCs w:val="20"/>
        </w:rPr>
        <w:t>Semperoper</w:t>
      </w:r>
      <w:proofErr w:type="spellEnd"/>
      <w:r>
        <w:rPr>
          <w:rFonts w:ascii="Arial" w:hAnsi="Arial" w:cs="Arial"/>
          <w:sz w:val="20"/>
          <w:szCs w:val="20"/>
        </w:rPr>
        <w:t xml:space="preserve"> Dresden.  As 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Radamisto</w:t>
      </w:r>
      <w:proofErr w:type="spellEnd"/>
      <w:r>
        <w:rPr>
          <w:rFonts w:ascii="Arial" w:hAnsi="Arial" w:cs="Arial"/>
          <w:sz w:val="20"/>
          <w:szCs w:val="20"/>
        </w:rPr>
        <w:t> he has appeared at English National Opera, </w:t>
      </w:r>
      <w:r>
        <w:rPr>
          <w:rFonts w:ascii="Arial" w:hAnsi="Arial" w:cs="Arial"/>
          <w:i/>
          <w:iCs/>
          <w:sz w:val="20"/>
          <w:szCs w:val="20"/>
          <w:lang w:val="it-IT"/>
        </w:rPr>
        <w:t>Orlando</w:t>
      </w:r>
      <w:r>
        <w:rPr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at Welsh National Opera, </w:t>
      </w:r>
      <w:r>
        <w:rPr>
          <w:rFonts w:ascii="Arial" w:hAnsi="Arial" w:cs="Arial"/>
          <w:i/>
          <w:iCs/>
          <w:sz w:val="20"/>
          <w:szCs w:val="20"/>
          <w:lang w:val="it-IT"/>
        </w:rPr>
        <w:t>Solomon</w:t>
      </w:r>
      <w:r>
        <w:rPr>
          <w:rFonts w:ascii="Arial" w:hAnsi="Arial" w:cs="Arial"/>
          <w:sz w:val="20"/>
          <w:szCs w:val="20"/>
        </w:rPr>
        <w:t xml:space="preserve"> at Royal Opera House, Covent Garden,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Tamerlano</w:t>
      </w:r>
      <w:proofErr w:type="spellEnd"/>
      <w:r>
        <w:rPr>
          <w:rFonts w:ascii="Arial" w:hAnsi="Arial" w:cs="Arial"/>
          <w:sz w:val="20"/>
          <w:szCs w:val="20"/>
        </w:rPr>
        <w:t xml:space="preserve"> in R.B Schlather’s innovative production at Oper Frankfurt’s </w:t>
      </w:r>
      <w:proofErr w:type="spellStart"/>
      <w:r>
        <w:rPr>
          <w:rFonts w:ascii="Arial" w:hAnsi="Arial" w:cs="Arial"/>
          <w:sz w:val="20"/>
          <w:szCs w:val="20"/>
        </w:rPr>
        <w:t>Bockenheimer</w:t>
      </w:r>
      <w:proofErr w:type="spellEnd"/>
      <w:r>
        <w:rPr>
          <w:rFonts w:ascii="Arial" w:hAnsi="Arial" w:cs="Arial"/>
          <w:sz w:val="20"/>
          <w:szCs w:val="20"/>
        </w:rPr>
        <w:t xml:space="preserve"> Depot, and as Orfeo (</w:t>
      </w:r>
      <w:r>
        <w:rPr>
          <w:rFonts w:ascii="Arial" w:hAnsi="Arial" w:cs="Arial"/>
          <w:i/>
          <w:iCs/>
          <w:sz w:val="20"/>
          <w:szCs w:val="20"/>
          <w:lang w:val="it-IT"/>
        </w:rPr>
        <w:t>Orfeo ed Euridice</w:t>
      </w:r>
      <w:r>
        <w:rPr>
          <w:rFonts w:ascii="Arial" w:hAnsi="Arial" w:cs="Arial"/>
          <w:sz w:val="20"/>
          <w:szCs w:val="20"/>
        </w:rPr>
        <w:t xml:space="preserve">) with Canadian Opera Company, Den Norske Opera, and New National Theatre Tokyo, recently released on </w:t>
      </w:r>
      <w:proofErr w:type="spellStart"/>
      <w:r>
        <w:rPr>
          <w:rFonts w:ascii="Arial" w:hAnsi="Arial" w:cs="Arial"/>
          <w:sz w:val="20"/>
          <w:szCs w:val="20"/>
        </w:rPr>
        <w:t>OperaVision</w:t>
      </w:r>
      <w:proofErr w:type="spellEnd"/>
      <w:r>
        <w:rPr>
          <w:rFonts w:ascii="Arial" w:hAnsi="Arial" w:cs="Arial"/>
          <w:sz w:val="20"/>
          <w:szCs w:val="20"/>
        </w:rPr>
        <w:t xml:space="preserve">.  </w:t>
      </w:r>
    </w:p>
    <w:p w14:paraId="7291B11C" w14:textId="77777777" w:rsidR="003C3A99" w:rsidRDefault="003C3A99" w:rsidP="003C3A99">
      <w:pPr>
        <w:pStyle w:val="BodyA"/>
        <w:ind w:right="75"/>
        <w:jc w:val="both"/>
        <w:rPr>
          <w:rFonts w:ascii="Arial" w:hAnsi="Arial" w:cs="Arial"/>
          <w:sz w:val="20"/>
          <w:szCs w:val="20"/>
        </w:rPr>
      </w:pPr>
    </w:p>
    <w:p w14:paraId="5A446440" w14:textId="77777777" w:rsidR="003C3A99" w:rsidRDefault="003C3A99" w:rsidP="003C3A99">
      <w:pPr>
        <w:pStyle w:val="BodyA"/>
        <w:jc w:val="both"/>
        <w:rPr>
          <w:rFonts w:cs="Aptos"/>
          <w:sz w:val="27"/>
          <w:szCs w:val="27"/>
        </w:rPr>
      </w:pPr>
      <w:r>
        <w:rPr>
          <w:rFonts w:ascii="Arial" w:hAnsi="Arial" w:cs="Arial"/>
          <w:sz w:val="20"/>
          <w:szCs w:val="20"/>
        </w:rPr>
        <w:t xml:space="preserve">With a strong affinity for contemporary repertoire, </w:t>
      </w:r>
      <w:proofErr w:type="spellStart"/>
      <w:r>
        <w:rPr>
          <w:rFonts w:ascii="Arial" w:hAnsi="Arial" w:cs="Arial"/>
          <w:sz w:val="20"/>
          <w:szCs w:val="20"/>
        </w:rPr>
        <w:t>Zazzo</w:t>
      </w:r>
      <w:proofErr w:type="spellEnd"/>
      <w:r>
        <w:rPr>
          <w:rFonts w:ascii="Arial" w:hAnsi="Arial" w:cs="Arial"/>
          <w:sz w:val="20"/>
          <w:szCs w:val="20"/>
        </w:rPr>
        <w:t xml:space="preserve"> has created several characters including Mascha in Peter Eötvös’ </w:t>
      </w:r>
      <w:r>
        <w:rPr>
          <w:rFonts w:ascii="Arial" w:hAnsi="Arial" w:cs="Arial"/>
          <w:i/>
          <w:iCs/>
          <w:sz w:val="20"/>
          <w:szCs w:val="20"/>
        </w:rPr>
        <w:t xml:space="preserve">Tri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Sestri</w:t>
      </w:r>
      <w:proofErr w:type="spellEnd"/>
      <w:r>
        <w:rPr>
          <w:rFonts w:ascii="Arial" w:hAnsi="Arial" w:cs="Arial"/>
          <w:sz w:val="20"/>
          <w:szCs w:val="20"/>
        </w:rPr>
        <w:t>, the Refugee in Jonathan Dove’s </w:t>
      </w:r>
      <w:r>
        <w:rPr>
          <w:rFonts w:ascii="Arial" w:hAnsi="Arial" w:cs="Arial"/>
          <w:i/>
          <w:iCs/>
          <w:sz w:val="20"/>
          <w:szCs w:val="20"/>
        </w:rPr>
        <w:t>Flight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  <w:lang w:val="it-IT"/>
        </w:rPr>
        <w:t>for Glyndebourne Festival Opera, and Trinculo in Thomas Ades</w:t>
      </w:r>
      <w:r>
        <w:rPr>
          <w:rFonts w:ascii="Arial" w:hAnsi="Arial" w:cs="Arial"/>
          <w:sz w:val="20"/>
          <w:szCs w:val="20"/>
        </w:rPr>
        <w:t>’s </w:t>
      </w:r>
      <w:r>
        <w:rPr>
          <w:rFonts w:ascii="Arial" w:hAnsi="Arial" w:cs="Arial"/>
          <w:i/>
          <w:iCs/>
          <w:sz w:val="20"/>
          <w:szCs w:val="20"/>
        </w:rPr>
        <w:t>The Tempest</w:t>
      </w:r>
      <w:r>
        <w:rPr>
          <w:rFonts w:ascii="Arial" w:hAnsi="Arial" w:cs="Arial"/>
          <w:sz w:val="20"/>
          <w:szCs w:val="20"/>
        </w:rPr>
        <w:t> at the Royal Opera House, Covent Garden. He gave the world premiere of Dove’s </w:t>
      </w:r>
      <w:r>
        <w:rPr>
          <w:rFonts w:ascii="Arial" w:hAnsi="Arial" w:cs="Arial"/>
          <w:i/>
          <w:iCs/>
          <w:sz w:val="20"/>
          <w:szCs w:val="20"/>
          <w:lang w:val="pt-PT"/>
        </w:rPr>
        <w:t>Hojoki</w:t>
      </w:r>
      <w:r>
        <w:rPr>
          <w:rFonts w:ascii="Arial" w:hAnsi="Arial" w:cs="Arial"/>
          <w:sz w:val="20"/>
          <w:szCs w:val="20"/>
        </w:rPr>
        <w:t xml:space="preserve"> with BBC Symphony Orchestra under the late Jiří </w:t>
      </w:r>
      <w:proofErr w:type="spellStart"/>
      <w:r>
        <w:rPr>
          <w:rFonts w:ascii="Arial" w:hAnsi="Arial" w:cs="Arial"/>
          <w:sz w:val="20"/>
          <w:szCs w:val="20"/>
        </w:rPr>
        <w:t>Bělohlávek</w:t>
      </w:r>
      <w:proofErr w:type="spellEnd"/>
      <w:r>
        <w:rPr>
          <w:rFonts w:ascii="Arial" w:hAnsi="Arial" w:cs="Arial"/>
          <w:sz w:val="20"/>
          <w:szCs w:val="20"/>
        </w:rPr>
        <w:t xml:space="preserve"> and created the role of Odysseus in the world premiere of Rolf Riehm’s 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Sirenen</w:t>
      </w:r>
      <w:proofErr w:type="spellEnd"/>
      <w:r>
        <w:rPr>
          <w:rFonts w:ascii="Arial" w:hAnsi="Arial" w:cs="Arial"/>
          <w:sz w:val="20"/>
          <w:szCs w:val="20"/>
        </w:rPr>
        <w:t xml:space="preserve"> for Oper Frankfurt conducted by Martyn </w:t>
      </w:r>
      <w:proofErr w:type="spellStart"/>
      <w:r>
        <w:rPr>
          <w:rFonts w:ascii="Arial" w:hAnsi="Arial" w:cs="Arial"/>
          <w:sz w:val="20"/>
          <w:szCs w:val="20"/>
        </w:rPr>
        <w:t>Brabbins</w:t>
      </w:r>
      <w:proofErr w:type="spellEnd"/>
      <w:r>
        <w:rPr>
          <w:rFonts w:ascii="Arial" w:hAnsi="Arial" w:cs="Arial"/>
          <w:sz w:val="20"/>
          <w:szCs w:val="20"/>
        </w:rPr>
        <w:t>. </w:t>
      </w:r>
      <w:proofErr w:type="spellStart"/>
      <w:r>
        <w:rPr>
          <w:rFonts w:ascii="Arial" w:hAnsi="Arial" w:cs="Arial"/>
          <w:sz w:val="20"/>
          <w:szCs w:val="20"/>
        </w:rPr>
        <w:t>Zazzo</w:t>
      </w:r>
      <w:proofErr w:type="spellEnd"/>
      <w:r>
        <w:rPr>
          <w:rFonts w:ascii="Arial" w:hAnsi="Arial" w:cs="Arial"/>
          <w:sz w:val="20"/>
          <w:szCs w:val="20"/>
        </w:rPr>
        <w:t xml:space="preserve"> gave the premiere performance of </w:t>
      </w:r>
      <w:r>
        <w:rPr>
          <w:rFonts w:ascii="Arial" w:hAnsi="Arial" w:cs="Arial"/>
          <w:i/>
          <w:iCs/>
          <w:sz w:val="20"/>
          <w:szCs w:val="20"/>
          <w:lang w:val="da-DK"/>
        </w:rPr>
        <w:t>Paradise Lost</w:t>
      </w:r>
      <w:r>
        <w:rPr>
          <w:rFonts w:ascii="Arial" w:hAnsi="Arial" w:cs="Arial"/>
          <w:sz w:val="20"/>
          <w:szCs w:val="20"/>
        </w:rPr>
        <w:t>, a monodrama recently written for him by Geoff Page, to unanimous critical acclaim. </w:t>
      </w:r>
    </w:p>
    <w:p w14:paraId="0CC6C671" w14:textId="77777777" w:rsidR="003C3A99" w:rsidRDefault="003C3A99" w:rsidP="003C3A99">
      <w:pPr>
        <w:pStyle w:val="BodyA"/>
        <w:jc w:val="both"/>
        <w:rPr>
          <w:sz w:val="27"/>
          <w:szCs w:val="27"/>
        </w:rPr>
      </w:pPr>
      <w:r>
        <w:rPr>
          <w:rFonts w:ascii="Arial" w:hAnsi="Arial" w:cs="Arial"/>
          <w:sz w:val="20"/>
          <w:szCs w:val="20"/>
        </w:rPr>
        <w:t> </w:t>
      </w:r>
    </w:p>
    <w:p w14:paraId="125C1F3A" w14:textId="4A96D850" w:rsidR="00E16678" w:rsidRPr="003C3A99" w:rsidRDefault="003C3A99" w:rsidP="003C3A99">
      <w:pPr>
        <w:pStyle w:val="Body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Admired for his curation of imaginative and thematic programming, the most recent addition to </w:t>
      </w:r>
      <w:proofErr w:type="spellStart"/>
      <w:r>
        <w:rPr>
          <w:rFonts w:ascii="Arial" w:hAnsi="Arial" w:cs="Arial"/>
          <w:sz w:val="20"/>
          <w:szCs w:val="20"/>
        </w:rPr>
        <w:t>Zazzo’s</w:t>
      </w:r>
      <w:proofErr w:type="spellEnd"/>
      <w:r>
        <w:rPr>
          <w:rFonts w:ascii="Arial" w:hAnsi="Arial" w:cs="Arial"/>
          <w:sz w:val="20"/>
          <w:szCs w:val="20"/>
        </w:rPr>
        <w:t xml:space="preserve"> impressive recording catalogue is </w:t>
      </w:r>
      <w:r>
        <w:rPr>
          <w:rFonts w:ascii="Arial" w:hAnsi="Arial" w:cs="Arial"/>
          <w:i/>
          <w:iCs/>
          <w:sz w:val="20"/>
          <w:szCs w:val="20"/>
        </w:rPr>
        <w:t>Weeping Philosophers</w:t>
      </w:r>
      <w:r>
        <w:rPr>
          <w:rFonts w:ascii="Arial" w:hAnsi="Arial" w:cs="Arial"/>
          <w:sz w:val="20"/>
          <w:szCs w:val="20"/>
        </w:rPr>
        <w:t>, which explores depictions of philosophers in Baroque music, released on the Pan Classics label in 2024. Other discs in his extensive discography include </w:t>
      </w:r>
      <w:r>
        <w:rPr>
          <w:rFonts w:ascii="Arial" w:hAnsi="Arial" w:cs="Arial"/>
          <w:i/>
          <w:iCs/>
          <w:sz w:val="20"/>
          <w:szCs w:val="20"/>
        </w:rPr>
        <w:t>Handel Uncaged</w:t>
      </w:r>
      <w:r>
        <w:rPr>
          <w:rFonts w:ascii="Arial" w:hAnsi="Arial" w:cs="Arial"/>
          <w:sz w:val="20"/>
          <w:szCs w:val="20"/>
        </w:rPr>
        <w:t>, a cycle of cantatas for alto voice and trio (</w:t>
      </w:r>
      <w:proofErr w:type="spellStart"/>
      <w:r>
        <w:rPr>
          <w:rFonts w:ascii="Arial" w:hAnsi="Arial" w:cs="Arial"/>
          <w:sz w:val="20"/>
          <w:szCs w:val="20"/>
        </w:rPr>
        <w:t>Inventa</w:t>
      </w:r>
      <w:proofErr w:type="spellEnd"/>
      <w:r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i/>
          <w:iCs/>
          <w:sz w:val="20"/>
          <w:szCs w:val="20"/>
          <w:lang w:val="it-IT"/>
        </w:rPr>
        <w:t>Baroque Gender Stories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with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Lautten Compagney and Wolfgang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Katschner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(</w:t>
      </w:r>
      <w:r w:rsidR="004E735A">
        <w:rPr>
          <w:rFonts w:ascii="Arial" w:hAnsi="Arial" w:cs="Arial"/>
          <w:sz w:val="20"/>
          <w:szCs w:val="20"/>
          <w:lang w:val="de-DE"/>
        </w:rPr>
        <w:t>D</w:t>
      </w:r>
      <w:r>
        <w:rPr>
          <w:rFonts w:ascii="Arial" w:hAnsi="Arial" w:cs="Arial"/>
          <w:sz w:val="20"/>
          <w:szCs w:val="20"/>
          <w:lang w:val="de-DE"/>
        </w:rPr>
        <w:t xml:space="preserve">eutsche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harmonia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mundi</w:t>
      </w:r>
      <w:proofErr w:type="spellEnd"/>
      <w:r>
        <w:rPr>
          <w:rFonts w:ascii="Arial" w:hAnsi="Arial" w:cs="Arial"/>
          <w:sz w:val="20"/>
          <w:szCs w:val="20"/>
          <w:lang w:val="de-DE"/>
        </w:rPr>
        <w:t>),</w:t>
      </w: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A Royal Trio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lang w:val="it-IT"/>
        </w:rPr>
        <w:t>featuring works by Ariosti, Bononcinci and Handel with La nuova musica and David Bates (harmonia mundi USA) as well as Mozart</w:t>
      </w:r>
      <w:r>
        <w:rPr>
          <w:rFonts w:ascii="Arial" w:hAnsi="Arial" w:cs="Arial"/>
          <w:sz w:val="20"/>
          <w:szCs w:val="20"/>
        </w:rPr>
        <w:t>’s </w:t>
      </w:r>
      <w:r w:rsidRPr="002B596B">
        <w:rPr>
          <w:rFonts w:ascii="Arial" w:hAnsi="Arial" w:cs="Arial"/>
          <w:i/>
          <w:iCs/>
          <w:sz w:val="20"/>
          <w:szCs w:val="20"/>
          <w:lang w:val="en-GB"/>
        </w:rPr>
        <w:t>Apollo et Hyacinthus</w:t>
      </w:r>
      <w:r>
        <w:rPr>
          <w:rFonts w:ascii="Arial" w:hAnsi="Arial" w:cs="Arial"/>
          <w:sz w:val="20"/>
          <w:szCs w:val="20"/>
        </w:rPr>
        <w:t> and </w:t>
      </w:r>
      <w:r>
        <w:rPr>
          <w:rFonts w:ascii="Arial" w:hAnsi="Arial" w:cs="Arial"/>
          <w:i/>
          <w:iCs/>
          <w:sz w:val="20"/>
          <w:szCs w:val="20"/>
          <w:lang w:val="it-IT"/>
        </w:rPr>
        <w:t>Mitridate, re di Ponto</w:t>
      </w:r>
      <w:r>
        <w:rPr>
          <w:rFonts w:ascii="Arial" w:hAnsi="Arial" w:cs="Arial"/>
          <w:sz w:val="20"/>
          <w:szCs w:val="20"/>
        </w:rPr>
        <w:t>, both with Classical Opera and Ian Page (Linn Records), and the title role in </w:t>
      </w:r>
      <w:r>
        <w:rPr>
          <w:rFonts w:ascii="Arial" w:hAnsi="Arial" w:cs="Arial"/>
          <w:i/>
          <w:iCs/>
          <w:sz w:val="20"/>
          <w:szCs w:val="20"/>
          <w:lang w:val="it-IT"/>
        </w:rPr>
        <w:t>Giulio Cesare</w:t>
      </w:r>
      <w:r>
        <w:rPr>
          <w:rFonts w:ascii="Arial" w:hAnsi="Arial" w:cs="Arial"/>
          <w:sz w:val="20"/>
          <w:szCs w:val="20"/>
        </w:rPr>
        <w:t> with Le Concert d’</w:t>
      </w:r>
      <w:proofErr w:type="spellStart"/>
      <w:r>
        <w:rPr>
          <w:rFonts w:ascii="Arial" w:hAnsi="Arial" w:cs="Arial"/>
          <w:sz w:val="20"/>
          <w:szCs w:val="20"/>
          <w:lang w:val="de-DE"/>
        </w:rPr>
        <w:t>Astr</w:t>
      </w:r>
      <w:r>
        <w:rPr>
          <w:rFonts w:ascii="Arial" w:hAnsi="Arial" w:cs="Arial"/>
          <w:sz w:val="20"/>
          <w:szCs w:val="20"/>
        </w:rPr>
        <w:t>ée</w:t>
      </w:r>
      <w:proofErr w:type="spellEnd"/>
      <w:r>
        <w:rPr>
          <w:rFonts w:ascii="Arial" w:hAnsi="Arial" w:cs="Arial"/>
          <w:sz w:val="20"/>
          <w:szCs w:val="20"/>
        </w:rPr>
        <w:t xml:space="preserve"> and Emanuelle Haïm (Virgin Classics). </w:t>
      </w:r>
    </w:p>
    <w:sectPr w:rsidR="00E16678" w:rsidRPr="003C3A99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5FC6" w14:textId="77777777" w:rsidR="009B56E7" w:rsidRDefault="009B56E7">
      <w:r>
        <w:separator/>
      </w:r>
    </w:p>
  </w:endnote>
  <w:endnote w:type="continuationSeparator" w:id="0">
    <w:p w14:paraId="78F153FC" w14:textId="77777777" w:rsidR="009B56E7" w:rsidRDefault="009B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2303" w14:textId="45E6FE37" w:rsidR="00E16678" w:rsidRDefault="0084002B">
    <w:pPr>
      <w:pStyle w:val="BodyA"/>
      <w:ind w:right="26"/>
    </w:pPr>
    <w:r>
      <w:rPr>
        <w:rFonts w:ascii="Arial" w:hAnsi="Arial"/>
        <w:sz w:val="20"/>
        <w:szCs w:val="20"/>
      </w:rPr>
      <w:t>2024/25</w:t>
    </w:r>
    <w:r w:rsidR="00DF44FD">
      <w:rPr>
        <w:rFonts w:ascii="Arial" w:hAnsi="Arial"/>
        <w:sz w:val="20"/>
        <w:szCs w:val="20"/>
      </w:rPr>
      <w:t xml:space="preserve"> season only. Please contact </w:t>
    </w:r>
    <w:proofErr w:type="spellStart"/>
    <w:r w:rsidR="00DF44FD">
      <w:rPr>
        <w:rFonts w:ascii="Arial" w:hAnsi="Arial"/>
        <w:sz w:val="20"/>
        <w:szCs w:val="20"/>
      </w:rPr>
      <w:t>HarrisonParrott</w:t>
    </w:r>
    <w:proofErr w:type="spellEnd"/>
    <w:r w:rsidR="00DF44FD">
      <w:rPr>
        <w:rFonts w:ascii="Arial" w:hAnsi="Arial"/>
        <w:sz w:val="20"/>
        <w:szCs w:val="20"/>
      </w:rPr>
      <w:t xml:space="preserve"> if you wish to edit this biography.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0AC5" w14:textId="77777777" w:rsidR="009B56E7" w:rsidRDefault="009B56E7">
      <w:r>
        <w:separator/>
      </w:r>
    </w:p>
  </w:footnote>
  <w:footnote w:type="continuationSeparator" w:id="0">
    <w:p w14:paraId="5799707B" w14:textId="77777777" w:rsidR="009B56E7" w:rsidRDefault="009B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A038" w14:textId="77777777" w:rsidR="00E16678" w:rsidRDefault="00DF44FD">
    <w:pPr>
      <w:pStyle w:val="Header"/>
      <w:tabs>
        <w:tab w:val="clear" w:pos="8640"/>
        <w:tab w:val="right" w:pos="828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816610B" wp14:editId="0D95D856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78"/>
    <w:rsid w:val="002B596B"/>
    <w:rsid w:val="002C5BB1"/>
    <w:rsid w:val="002D3994"/>
    <w:rsid w:val="003C3A99"/>
    <w:rsid w:val="004E735A"/>
    <w:rsid w:val="005923F7"/>
    <w:rsid w:val="00601B51"/>
    <w:rsid w:val="0084002B"/>
    <w:rsid w:val="008566E7"/>
    <w:rsid w:val="008569BB"/>
    <w:rsid w:val="00862A85"/>
    <w:rsid w:val="00870C65"/>
    <w:rsid w:val="00906201"/>
    <w:rsid w:val="009B56E7"/>
    <w:rsid w:val="00B0652E"/>
    <w:rsid w:val="00B3277D"/>
    <w:rsid w:val="00BA722E"/>
    <w:rsid w:val="00D90B86"/>
    <w:rsid w:val="00DF44FD"/>
    <w:rsid w:val="00E1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15C83"/>
  <w15:docId w15:val="{E371DFED-D785-4C35-9FB9-A677B5F2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mbria" w:hAnsi="Cambria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Spacing">
    <w:name w:val="No Spacing"/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0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E73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572</Words>
  <Characters>3309</Characters>
  <Application>Microsoft Office Word</Application>
  <DocSecurity>0</DocSecurity>
  <Lines>51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Erskine</dc:creator>
  <cp:lastModifiedBy>Lucie Rivet</cp:lastModifiedBy>
  <cp:revision>6</cp:revision>
  <dcterms:created xsi:type="dcterms:W3CDTF">2024-08-13T15:34:00Z</dcterms:created>
  <dcterms:modified xsi:type="dcterms:W3CDTF">2024-08-15T08:31:00Z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f9697b4357d7847cff6b62ec604bb97bbcf3abae36d2a6136f261ffa3f26807d</vt:lpwstr>
  </property>
</Properties>
</file>