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B9E8B" w14:textId="3A01B7C8" w:rsidR="00177B51" w:rsidRPr="00177B51" w:rsidRDefault="00177B51" w:rsidP="00EA0A80">
      <w:pPr>
        <w:ind w:right="26"/>
        <w:rPr>
          <w:rFonts w:ascii="Arial" w:hAnsi="Arial" w:cs="Arial"/>
          <w:color w:val="212121"/>
          <w:sz w:val="40"/>
          <w:szCs w:val="40"/>
        </w:rPr>
      </w:pPr>
      <w:r w:rsidRPr="00177B51">
        <w:rPr>
          <w:rFonts w:ascii="Arial" w:hAnsi="Arial" w:cs="Arial"/>
          <w:color w:val="212121"/>
          <w:sz w:val="40"/>
          <w:szCs w:val="40"/>
        </w:rPr>
        <w:t>Alexandra Lowe</w:t>
      </w:r>
    </w:p>
    <w:p w14:paraId="553130DB" w14:textId="7DD55B85" w:rsidR="00EA0A80" w:rsidRDefault="00177B51" w:rsidP="00EA0A80">
      <w:pPr>
        <w:ind w:right="26"/>
        <w:rPr>
          <w:rFonts w:ascii="Arial" w:hAnsi="Arial" w:cs="Arial"/>
          <w:sz w:val="34"/>
          <w:szCs w:val="34"/>
        </w:rPr>
      </w:pPr>
      <w:r>
        <w:rPr>
          <w:rFonts w:ascii="Arial" w:hAnsi="Arial" w:cs="Arial"/>
          <w:sz w:val="34"/>
          <w:szCs w:val="34"/>
        </w:rPr>
        <w:t>Soprano</w:t>
      </w:r>
    </w:p>
    <w:p w14:paraId="4663ABA2" w14:textId="77777777" w:rsidR="00AF37A2" w:rsidRDefault="00AF37A2" w:rsidP="00EA0A80">
      <w:pPr>
        <w:ind w:right="26"/>
        <w:rPr>
          <w:rFonts w:ascii="Arial" w:hAnsi="Arial" w:cs="Arial"/>
          <w:sz w:val="34"/>
          <w:szCs w:val="34"/>
        </w:rPr>
      </w:pPr>
    </w:p>
    <w:p w14:paraId="4E36A0EC" w14:textId="77777777" w:rsidR="001067E7" w:rsidRDefault="001067E7" w:rsidP="001067E7">
      <w:pPr>
        <w:ind w:right="26"/>
        <w:jc w:val="both"/>
        <w:rPr>
          <w:rFonts w:ascii="Arial" w:hAnsi="Arial" w:cs="Arial"/>
          <w:sz w:val="20"/>
          <w:szCs w:val="20"/>
          <w:lang w:val="en-GB" w:eastAsia="en-GB"/>
        </w:rPr>
      </w:pPr>
      <w:r>
        <w:rPr>
          <w:rFonts w:ascii="Arial" w:hAnsi="Arial" w:cs="Arial"/>
          <w:sz w:val="20"/>
          <w:szCs w:val="20"/>
        </w:rPr>
        <w:t xml:space="preserve">Spanish-born Alexandra Lowe has consistently impressed with her stunningly assured technique and nuanced performances, demonstrating a natural affinity to the principal roles by Handel, Mozart and Britten, and is poised for a buoyant international career. </w:t>
      </w:r>
    </w:p>
    <w:p w14:paraId="20C84B83" w14:textId="77777777" w:rsidR="001067E7" w:rsidRDefault="001067E7" w:rsidP="001067E7">
      <w:pPr>
        <w:ind w:right="26"/>
        <w:jc w:val="both"/>
        <w:rPr>
          <w:rFonts w:ascii="Arial" w:hAnsi="Arial" w:cs="Arial"/>
          <w:sz w:val="20"/>
          <w:szCs w:val="20"/>
        </w:rPr>
      </w:pPr>
    </w:p>
    <w:p w14:paraId="3F05A8E5" w14:textId="395167A8" w:rsidR="001067E7" w:rsidRDefault="001067E7" w:rsidP="001067E7">
      <w:pPr>
        <w:ind w:right="26"/>
        <w:jc w:val="both"/>
        <w:rPr>
          <w:rFonts w:ascii="Arial" w:hAnsi="Arial" w:cs="Arial"/>
          <w:color w:val="000000"/>
          <w:sz w:val="20"/>
          <w:szCs w:val="20"/>
        </w:rPr>
      </w:pPr>
      <w:r>
        <w:rPr>
          <w:rFonts w:ascii="Arial" w:hAnsi="Arial" w:cs="Arial"/>
          <w:sz w:val="20"/>
          <w:szCs w:val="20"/>
        </w:rPr>
        <w:t xml:space="preserve">A graduate of the esteemed Jette Parker Artist </w:t>
      </w:r>
      <w:proofErr w:type="spellStart"/>
      <w:r>
        <w:rPr>
          <w:rFonts w:ascii="Arial" w:hAnsi="Arial" w:cs="Arial"/>
          <w:sz w:val="20"/>
          <w:szCs w:val="20"/>
        </w:rPr>
        <w:t>Programme</w:t>
      </w:r>
      <w:proofErr w:type="spellEnd"/>
      <w:r>
        <w:rPr>
          <w:rFonts w:ascii="Arial" w:hAnsi="Arial" w:cs="Arial"/>
          <w:sz w:val="20"/>
          <w:szCs w:val="20"/>
        </w:rPr>
        <w:t xml:space="preserve"> at Royal Opera House, Covent Garden Lowe’s debuts ranged from Handel’s Dafne (</w:t>
      </w:r>
      <w:r>
        <w:rPr>
          <w:rFonts w:ascii="Arial" w:hAnsi="Arial" w:cs="Arial"/>
          <w:i/>
          <w:iCs/>
          <w:sz w:val="20"/>
          <w:szCs w:val="20"/>
        </w:rPr>
        <w:t>Apollo e Dafne</w:t>
      </w:r>
      <w:r>
        <w:rPr>
          <w:rFonts w:ascii="Arial" w:hAnsi="Arial" w:cs="Arial"/>
          <w:sz w:val="20"/>
          <w:szCs w:val="20"/>
        </w:rPr>
        <w:t xml:space="preserve">) under Christian Curnyn, </w:t>
      </w:r>
      <w:r>
        <w:rPr>
          <w:rFonts w:ascii="Arial" w:hAnsi="Arial" w:cs="Arial"/>
          <w:color w:val="000000"/>
          <w:sz w:val="20"/>
          <w:szCs w:val="20"/>
        </w:rPr>
        <w:t xml:space="preserve">Second Niece in Deborah Warner’s new production of </w:t>
      </w:r>
      <w:r>
        <w:rPr>
          <w:rFonts w:ascii="Arial" w:hAnsi="Arial" w:cs="Arial"/>
          <w:i/>
          <w:iCs/>
          <w:color w:val="000000"/>
          <w:sz w:val="20"/>
          <w:szCs w:val="20"/>
        </w:rPr>
        <w:t>Peter Grimes</w:t>
      </w:r>
      <w:r>
        <w:rPr>
          <w:rFonts w:ascii="Arial" w:hAnsi="Arial" w:cs="Arial"/>
          <w:color w:val="000000"/>
          <w:sz w:val="20"/>
          <w:szCs w:val="20"/>
        </w:rPr>
        <w:t xml:space="preserve"> under Sir Mark Elder, </w:t>
      </w:r>
      <w:proofErr w:type="spellStart"/>
      <w:r>
        <w:rPr>
          <w:rFonts w:ascii="Arial" w:hAnsi="Arial" w:cs="Arial"/>
          <w:color w:val="000000"/>
          <w:sz w:val="20"/>
          <w:szCs w:val="20"/>
        </w:rPr>
        <w:t>Barbarina</w:t>
      </w:r>
      <w:proofErr w:type="spellEnd"/>
      <w:r>
        <w:rPr>
          <w:rFonts w:ascii="Arial" w:hAnsi="Arial" w:cs="Arial"/>
          <w:color w:val="000000"/>
          <w:sz w:val="20"/>
          <w:szCs w:val="20"/>
        </w:rPr>
        <w:t xml:space="preserve"> in </w:t>
      </w:r>
      <w:r>
        <w:rPr>
          <w:rFonts w:ascii="Arial" w:hAnsi="Arial" w:cs="Arial"/>
          <w:i/>
          <w:iCs/>
          <w:color w:val="000000"/>
          <w:sz w:val="20"/>
          <w:szCs w:val="20"/>
        </w:rPr>
        <w:t xml:space="preserve">Le </w:t>
      </w:r>
      <w:proofErr w:type="spellStart"/>
      <w:r>
        <w:rPr>
          <w:rFonts w:ascii="Arial" w:hAnsi="Arial" w:cs="Arial"/>
          <w:i/>
          <w:iCs/>
          <w:color w:val="000000"/>
          <w:sz w:val="20"/>
          <w:szCs w:val="20"/>
        </w:rPr>
        <w:t>nozze</w:t>
      </w:r>
      <w:proofErr w:type="spellEnd"/>
      <w:r>
        <w:rPr>
          <w:rFonts w:ascii="Arial" w:hAnsi="Arial" w:cs="Arial"/>
          <w:i/>
          <w:iCs/>
          <w:color w:val="000000"/>
          <w:sz w:val="20"/>
          <w:szCs w:val="20"/>
        </w:rPr>
        <w:t xml:space="preserve"> di Figaro</w:t>
      </w:r>
      <w:r>
        <w:rPr>
          <w:rFonts w:ascii="Arial" w:hAnsi="Arial" w:cs="Arial"/>
          <w:color w:val="000000"/>
          <w:sz w:val="20"/>
          <w:szCs w:val="20"/>
        </w:rPr>
        <w:t xml:space="preserve"> under Sir Antonio Pappano, First Lady in David McVicar’s celebrated production of </w:t>
      </w:r>
      <w:r>
        <w:rPr>
          <w:rFonts w:ascii="Arial" w:hAnsi="Arial" w:cs="Arial"/>
          <w:i/>
          <w:iCs/>
          <w:color w:val="000000"/>
          <w:sz w:val="20"/>
          <w:szCs w:val="20"/>
        </w:rPr>
        <w:t>Die Zauberflöte</w:t>
      </w:r>
      <w:r>
        <w:rPr>
          <w:rFonts w:ascii="Arial" w:hAnsi="Arial" w:cs="Arial"/>
          <w:color w:val="000000"/>
          <w:sz w:val="20"/>
          <w:szCs w:val="20"/>
        </w:rPr>
        <w:t xml:space="preserve">, culminating in her tour-de-force acclaimed </w:t>
      </w:r>
      <w:r>
        <w:rPr>
          <w:rFonts w:ascii="Arial" w:hAnsi="Arial" w:cs="Arial"/>
          <w:i/>
          <w:iCs/>
          <w:color w:val="000000"/>
          <w:sz w:val="20"/>
          <w:szCs w:val="20"/>
        </w:rPr>
        <w:t xml:space="preserve">Pierrot </w:t>
      </w:r>
      <w:proofErr w:type="spellStart"/>
      <w:r>
        <w:rPr>
          <w:rFonts w:ascii="Arial" w:hAnsi="Arial" w:cs="Arial"/>
          <w:i/>
          <w:iCs/>
          <w:color w:val="000000"/>
          <w:sz w:val="20"/>
          <w:szCs w:val="20"/>
        </w:rPr>
        <w:t>Lunaire</w:t>
      </w:r>
      <w:proofErr w:type="spellEnd"/>
      <w:r>
        <w:rPr>
          <w:rFonts w:ascii="Arial" w:hAnsi="Arial" w:cs="Arial"/>
          <w:color w:val="000000"/>
          <w:sz w:val="20"/>
          <w:szCs w:val="20"/>
        </w:rPr>
        <w:t>. Since then, Lowe has made a series of distinguished debuts, as Donna Elvira (</w:t>
      </w:r>
      <w:r>
        <w:rPr>
          <w:rFonts w:ascii="Arial" w:hAnsi="Arial" w:cs="Arial"/>
          <w:i/>
          <w:iCs/>
          <w:color w:val="000000"/>
          <w:sz w:val="20"/>
          <w:szCs w:val="20"/>
        </w:rPr>
        <w:t>Don Giovanni</w:t>
      </w:r>
      <w:r>
        <w:rPr>
          <w:rFonts w:ascii="Arial" w:hAnsi="Arial" w:cs="Arial"/>
          <w:color w:val="000000"/>
          <w:sz w:val="20"/>
          <w:szCs w:val="20"/>
        </w:rPr>
        <w:t>) for both Glyndebourne Festival Opera and Kilden Opera, Fiordiligi (</w:t>
      </w:r>
      <w:proofErr w:type="spellStart"/>
      <w:r>
        <w:rPr>
          <w:rFonts w:ascii="Arial" w:hAnsi="Arial" w:cs="Arial"/>
          <w:i/>
          <w:iCs/>
          <w:color w:val="000000"/>
          <w:sz w:val="20"/>
          <w:szCs w:val="20"/>
        </w:rPr>
        <w:t>Così</w:t>
      </w:r>
      <w:proofErr w:type="spellEnd"/>
      <w:r>
        <w:rPr>
          <w:rFonts w:ascii="Arial" w:hAnsi="Arial" w:cs="Arial"/>
          <w:i/>
          <w:iCs/>
          <w:color w:val="000000"/>
          <w:sz w:val="20"/>
          <w:szCs w:val="20"/>
        </w:rPr>
        <w:t xml:space="preserve"> fan </w:t>
      </w:r>
      <w:proofErr w:type="spellStart"/>
      <w:r>
        <w:rPr>
          <w:rFonts w:ascii="Arial" w:hAnsi="Arial" w:cs="Arial"/>
          <w:i/>
          <w:iCs/>
          <w:color w:val="000000"/>
          <w:sz w:val="20"/>
          <w:szCs w:val="20"/>
        </w:rPr>
        <w:t>tutte</w:t>
      </w:r>
      <w:proofErr w:type="spellEnd"/>
      <w:r>
        <w:rPr>
          <w:rFonts w:ascii="Arial" w:hAnsi="Arial" w:cs="Arial"/>
          <w:color w:val="000000"/>
          <w:sz w:val="20"/>
          <w:szCs w:val="20"/>
        </w:rPr>
        <w:t xml:space="preserve">) for Opera North, and staged performances of Mozart’s Requiem and </w:t>
      </w:r>
      <w:proofErr w:type="spellStart"/>
      <w:r>
        <w:rPr>
          <w:rFonts w:ascii="Arial" w:hAnsi="Arial" w:cs="Arial"/>
          <w:color w:val="000000"/>
          <w:sz w:val="20"/>
          <w:szCs w:val="20"/>
        </w:rPr>
        <w:t>Bologne’s</w:t>
      </w:r>
      <w:proofErr w:type="spellEnd"/>
      <w:r>
        <w:rPr>
          <w:rFonts w:ascii="Arial" w:hAnsi="Arial" w:cs="Arial"/>
          <w:color w:val="000000"/>
          <w:sz w:val="20"/>
          <w:szCs w:val="20"/>
        </w:rPr>
        <w:t xml:space="preserve"> </w:t>
      </w:r>
      <w:proofErr w:type="spellStart"/>
      <w:r>
        <w:rPr>
          <w:rFonts w:ascii="Arial" w:hAnsi="Arial" w:cs="Arial"/>
          <w:i/>
          <w:iCs/>
          <w:color w:val="000000"/>
          <w:sz w:val="20"/>
          <w:szCs w:val="20"/>
        </w:rPr>
        <w:t>L’amante</w:t>
      </w:r>
      <w:proofErr w:type="spellEnd"/>
      <w:r>
        <w:rPr>
          <w:rFonts w:ascii="Arial" w:hAnsi="Arial" w:cs="Arial"/>
          <w:i/>
          <w:iCs/>
          <w:color w:val="000000"/>
          <w:sz w:val="20"/>
          <w:szCs w:val="20"/>
        </w:rPr>
        <w:t xml:space="preserve"> anonyme</w:t>
      </w:r>
      <w:r>
        <w:rPr>
          <w:rFonts w:ascii="Arial" w:hAnsi="Arial" w:cs="Arial"/>
          <w:color w:val="000000"/>
          <w:sz w:val="20"/>
          <w:szCs w:val="20"/>
        </w:rPr>
        <w:t xml:space="preserve"> once more for Glyndebourne. This season Lowe expands her repertoire to incorporate Countess (</w:t>
      </w:r>
      <w:r>
        <w:rPr>
          <w:rFonts w:ascii="Arial" w:hAnsi="Arial" w:cs="Arial"/>
          <w:i/>
          <w:iCs/>
          <w:color w:val="000000"/>
          <w:sz w:val="20"/>
          <w:szCs w:val="20"/>
        </w:rPr>
        <w:t xml:space="preserve">Le </w:t>
      </w:r>
      <w:proofErr w:type="spellStart"/>
      <w:r>
        <w:rPr>
          <w:rFonts w:ascii="Arial" w:hAnsi="Arial" w:cs="Arial"/>
          <w:i/>
          <w:iCs/>
          <w:color w:val="000000"/>
          <w:sz w:val="20"/>
          <w:szCs w:val="20"/>
        </w:rPr>
        <w:t>nozze</w:t>
      </w:r>
      <w:proofErr w:type="spellEnd"/>
      <w:r>
        <w:rPr>
          <w:rFonts w:ascii="Arial" w:hAnsi="Arial" w:cs="Arial"/>
          <w:i/>
          <w:iCs/>
          <w:color w:val="000000"/>
          <w:sz w:val="20"/>
          <w:szCs w:val="20"/>
        </w:rPr>
        <w:t xml:space="preserve"> di Figaro</w:t>
      </w:r>
      <w:r>
        <w:rPr>
          <w:rFonts w:ascii="Arial" w:hAnsi="Arial" w:cs="Arial"/>
          <w:color w:val="000000"/>
          <w:sz w:val="20"/>
          <w:szCs w:val="20"/>
        </w:rPr>
        <w:t xml:space="preserve">) which she debuts with the </w:t>
      </w:r>
      <w:proofErr w:type="spellStart"/>
      <w:r>
        <w:rPr>
          <w:rFonts w:ascii="Arial" w:hAnsi="Arial" w:cs="Arial"/>
          <w:color w:val="000000"/>
          <w:sz w:val="20"/>
          <w:szCs w:val="20"/>
        </w:rPr>
        <w:t>Mozartists</w:t>
      </w:r>
      <w:proofErr w:type="spellEnd"/>
      <w:r>
        <w:rPr>
          <w:rFonts w:ascii="Arial" w:hAnsi="Arial" w:cs="Arial"/>
          <w:color w:val="000000"/>
          <w:sz w:val="20"/>
          <w:szCs w:val="20"/>
        </w:rPr>
        <w:t xml:space="preserve"> under Ian Page both at Cadogan Hall, London and in Sicily, as well </w:t>
      </w:r>
      <w:r>
        <w:rPr>
          <w:rFonts w:ascii="Arial" w:hAnsi="Arial" w:cs="Arial"/>
          <w:color w:val="000000"/>
          <w:sz w:val="20"/>
          <w:szCs w:val="20"/>
        </w:rPr>
        <w:t xml:space="preserve">as </w:t>
      </w:r>
      <w:r>
        <w:rPr>
          <w:rFonts w:ascii="Arial" w:hAnsi="Arial" w:cs="Arial"/>
          <w:color w:val="000000"/>
          <w:sz w:val="20"/>
          <w:szCs w:val="20"/>
        </w:rPr>
        <w:t>the challenging role of Tatyana (</w:t>
      </w:r>
      <w:r>
        <w:rPr>
          <w:rFonts w:ascii="Arial" w:hAnsi="Arial" w:cs="Arial"/>
          <w:i/>
          <w:iCs/>
          <w:color w:val="000000"/>
          <w:sz w:val="20"/>
          <w:szCs w:val="20"/>
        </w:rPr>
        <w:t>Eugene Onegin</w:t>
      </w:r>
      <w:r>
        <w:rPr>
          <w:rFonts w:ascii="Arial" w:hAnsi="Arial" w:cs="Arial"/>
          <w:color w:val="000000"/>
          <w:sz w:val="20"/>
          <w:szCs w:val="20"/>
        </w:rPr>
        <w:t xml:space="preserve">) which she covers in the new production at Royal Opera House, Covent Garden. Lowe also returns to Schoenberg’s </w:t>
      </w:r>
      <w:r>
        <w:rPr>
          <w:rFonts w:ascii="Arial" w:hAnsi="Arial" w:cs="Arial"/>
          <w:i/>
          <w:iCs/>
          <w:color w:val="000000"/>
          <w:sz w:val="20"/>
          <w:szCs w:val="20"/>
        </w:rPr>
        <w:t xml:space="preserve">Pierrot </w:t>
      </w:r>
      <w:proofErr w:type="spellStart"/>
      <w:r>
        <w:rPr>
          <w:rFonts w:ascii="Arial" w:hAnsi="Arial" w:cs="Arial"/>
          <w:i/>
          <w:iCs/>
          <w:color w:val="000000"/>
          <w:sz w:val="20"/>
          <w:szCs w:val="20"/>
        </w:rPr>
        <w:t>Lunaire</w:t>
      </w:r>
      <w:proofErr w:type="spellEnd"/>
      <w:r>
        <w:rPr>
          <w:rFonts w:ascii="Arial" w:hAnsi="Arial" w:cs="Arial"/>
          <w:color w:val="000000"/>
          <w:sz w:val="20"/>
          <w:szCs w:val="20"/>
        </w:rPr>
        <w:t xml:space="preserve"> at the Wigmore Hall, London. </w:t>
      </w:r>
    </w:p>
    <w:p w14:paraId="572D3DE5" w14:textId="77777777" w:rsidR="001067E7" w:rsidRDefault="001067E7" w:rsidP="001067E7">
      <w:pPr>
        <w:ind w:right="26"/>
        <w:jc w:val="both"/>
        <w:rPr>
          <w:rFonts w:ascii="Arial" w:hAnsi="Arial" w:cs="Arial"/>
          <w:color w:val="000000"/>
          <w:sz w:val="20"/>
          <w:szCs w:val="20"/>
        </w:rPr>
      </w:pPr>
    </w:p>
    <w:p w14:paraId="7DAC58D3" w14:textId="77777777" w:rsidR="001067E7" w:rsidRDefault="001067E7" w:rsidP="001067E7">
      <w:pPr>
        <w:ind w:right="26"/>
        <w:jc w:val="both"/>
        <w:rPr>
          <w:rFonts w:ascii="Arial" w:hAnsi="Arial" w:cs="Arial"/>
          <w:color w:val="000000"/>
          <w:sz w:val="20"/>
          <w:szCs w:val="20"/>
        </w:rPr>
      </w:pPr>
      <w:r>
        <w:rPr>
          <w:rFonts w:ascii="Arial" w:hAnsi="Arial" w:cs="Arial"/>
          <w:color w:val="000000"/>
          <w:sz w:val="20"/>
          <w:szCs w:val="20"/>
        </w:rPr>
        <w:t xml:space="preserve">On the concert platform her debut highlights have included Fifth Maid in </w:t>
      </w:r>
      <w:r>
        <w:rPr>
          <w:rFonts w:ascii="Arial" w:hAnsi="Arial" w:cs="Arial"/>
          <w:i/>
          <w:iCs/>
          <w:color w:val="000000"/>
          <w:sz w:val="20"/>
          <w:szCs w:val="20"/>
        </w:rPr>
        <w:t>Elektra</w:t>
      </w:r>
      <w:r>
        <w:rPr>
          <w:rFonts w:ascii="Arial" w:hAnsi="Arial" w:cs="Arial"/>
          <w:color w:val="000000"/>
          <w:sz w:val="20"/>
          <w:szCs w:val="20"/>
        </w:rPr>
        <w:t xml:space="preserve"> with Orchestra </w:t>
      </w:r>
      <w:proofErr w:type="spellStart"/>
      <w:r>
        <w:rPr>
          <w:rFonts w:ascii="Arial" w:hAnsi="Arial" w:cs="Arial"/>
          <w:color w:val="000000"/>
          <w:sz w:val="20"/>
          <w:szCs w:val="20"/>
        </w:rPr>
        <w:t>dell'Accademia</w:t>
      </w:r>
      <w:proofErr w:type="spellEnd"/>
      <w:r>
        <w:rPr>
          <w:rFonts w:ascii="Arial" w:hAnsi="Arial" w:cs="Arial"/>
          <w:color w:val="000000"/>
          <w:sz w:val="20"/>
          <w:szCs w:val="20"/>
        </w:rPr>
        <w:t xml:space="preserve"> Nazionale di Santa Cecilia under Sir Antonio Pappano, </w:t>
      </w:r>
      <w:proofErr w:type="spellStart"/>
      <w:r>
        <w:rPr>
          <w:rFonts w:ascii="Arial" w:hAnsi="Arial" w:cs="Arial"/>
          <w:color w:val="000000"/>
          <w:sz w:val="20"/>
          <w:szCs w:val="20"/>
        </w:rPr>
        <w:t>Wellgunde</w:t>
      </w:r>
      <w:proofErr w:type="spellEnd"/>
      <w:r>
        <w:rPr>
          <w:rFonts w:ascii="Arial" w:hAnsi="Arial" w:cs="Arial"/>
          <w:color w:val="000000"/>
          <w:sz w:val="20"/>
          <w:szCs w:val="20"/>
        </w:rPr>
        <w:t xml:space="preserve"> in </w:t>
      </w:r>
      <w:r>
        <w:rPr>
          <w:rFonts w:ascii="Arial" w:hAnsi="Arial" w:cs="Arial"/>
          <w:i/>
          <w:iCs/>
          <w:color w:val="000000"/>
          <w:sz w:val="20"/>
          <w:szCs w:val="20"/>
        </w:rPr>
        <w:t>Götterdämmerung</w:t>
      </w:r>
      <w:r>
        <w:rPr>
          <w:rFonts w:ascii="Arial" w:hAnsi="Arial" w:cs="Arial"/>
          <w:color w:val="000000"/>
          <w:sz w:val="20"/>
          <w:szCs w:val="20"/>
        </w:rPr>
        <w:t xml:space="preserve"> with London Philharmonic Orchestra under Vladimir </w:t>
      </w:r>
      <w:proofErr w:type="spellStart"/>
      <w:r>
        <w:rPr>
          <w:rFonts w:ascii="Arial" w:hAnsi="Arial" w:cs="Arial"/>
          <w:color w:val="000000"/>
          <w:sz w:val="20"/>
          <w:szCs w:val="20"/>
        </w:rPr>
        <w:t>Jurowski</w:t>
      </w:r>
      <w:proofErr w:type="spellEnd"/>
      <w:r>
        <w:rPr>
          <w:rFonts w:ascii="Arial" w:hAnsi="Arial" w:cs="Arial"/>
          <w:color w:val="000000"/>
          <w:sz w:val="20"/>
          <w:szCs w:val="20"/>
        </w:rPr>
        <w:t xml:space="preserve">, Messiah with Hallé Orchestra under Sofi Jeannin, and further collaborations with Academy of Ancient Music/Laurence Cummings, Scottish Opera/Stuart Stratford, Oxford Philharmonic Orchestra/ Marios Papadopoulos and Opera North Orchestra/Jonathan Bloxham. This season Lowe makes her debut with both Barcelona Symphony Orchestra in Manuel de Falla’s </w:t>
      </w:r>
      <w:r>
        <w:rPr>
          <w:rFonts w:ascii="Arial" w:hAnsi="Arial" w:cs="Arial"/>
          <w:i/>
          <w:iCs/>
          <w:color w:val="111111"/>
          <w:sz w:val="20"/>
          <w:szCs w:val="20"/>
          <w:shd w:val="clear" w:color="auto" w:fill="FFFFFF"/>
        </w:rPr>
        <w:t xml:space="preserve">Siete Canciones </w:t>
      </w:r>
      <w:proofErr w:type="spellStart"/>
      <w:r>
        <w:rPr>
          <w:rFonts w:ascii="Arial" w:hAnsi="Arial" w:cs="Arial"/>
          <w:i/>
          <w:iCs/>
          <w:color w:val="111111"/>
          <w:sz w:val="20"/>
          <w:szCs w:val="20"/>
          <w:shd w:val="clear" w:color="auto" w:fill="FFFFFF"/>
        </w:rPr>
        <w:t>populares</w:t>
      </w:r>
      <w:proofErr w:type="spellEnd"/>
      <w:r>
        <w:rPr>
          <w:rFonts w:ascii="Arial" w:hAnsi="Arial" w:cs="Arial"/>
          <w:i/>
          <w:iCs/>
          <w:color w:val="111111"/>
          <w:sz w:val="20"/>
          <w:szCs w:val="20"/>
          <w:shd w:val="clear" w:color="auto" w:fill="FFFFFF"/>
        </w:rPr>
        <w:t xml:space="preserve"> </w:t>
      </w:r>
      <w:proofErr w:type="spellStart"/>
      <w:r>
        <w:rPr>
          <w:rFonts w:ascii="Arial" w:hAnsi="Arial" w:cs="Arial"/>
          <w:i/>
          <w:iCs/>
          <w:color w:val="111111"/>
          <w:sz w:val="20"/>
          <w:szCs w:val="20"/>
          <w:shd w:val="clear" w:color="auto" w:fill="FFFFFF"/>
        </w:rPr>
        <w:t>Españolas</w:t>
      </w:r>
      <w:proofErr w:type="spellEnd"/>
      <w:r>
        <w:rPr>
          <w:rFonts w:ascii="Arial" w:hAnsi="Arial" w:cs="Arial"/>
          <w:color w:val="111111"/>
          <w:sz w:val="20"/>
          <w:szCs w:val="20"/>
          <w:shd w:val="clear" w:color="auto" w:fill="FFFFFF"/>
        </w:rPr>
        <w:t xml:space="preserve"> under Stephanie Childress, and with </w:t>
      </w:r>
      <w:r>
        <w:rPr>
          <w:rFonts w:ascii="Arial" w:hAnsi="Arial" w:cs="Arial"/>
          <w:color w:val="131514"/>
          <w:sz w:val="20"/>
          <w:szCs w:val="20"/>
          <w:shd w:val="clear" w:color="auto" w:fill="FFFFFF"/>
        </w:rPr>
        <w:t>Kraków Philharmonic in Handel’s </w:t>
      </w:r>
      <w:r>
        <w:rPr>
          <w:rStyle w:val="Emphasis"/>
          <w:rFonts w:ascii="Arial" w:hAnsi="Arial" w:cs="Arial"/>
          <w:color w:val="131514"/>
          <w:sz w:val="20"/>
          <w:szCs w:val="20"/>
          <w:shd w:val="clear" w:color="auto" w:fill="FFFFFF"/>
          <w:lang w:val="pl-PL"/>
        </w:rPr>
        <w:t>Israel in Ägypten</w:t>
      </w:r>
      <w:r>
        <w:rPr>
          <w:rFonts w:ascii="Arial" w:hAnsi="Arial" w:cs="Arial"/>
          <w:color w:val="131514"/>
          <w:sz w:val="20"/>
          <w:szCs w:val="20"/>
          <w:shd w:val="clear" w:color="auto" w:fill="FFFFFF"/>
        </w:rPr>
        <w:t xml:space="preserve"> under </w:t>
      </w:r>
      <w:r>
        <w:rPr>
          <w:rFonts w:ascii="Arial" w:hAnsi="Arial" w:cs="Arial"/>
          <w:color w:val="131514"/>
          <w:sz w:val="20"/>
          <w:szCs w:val="20"/>
          <w:shd w:val="clear" w:color="auto" w:fill="FFFFFF"/>
          <w:lang w:val="pl-PL"/>
        </w:rPr>
        <w:t xml:space="preserve">Łukasz Borowicz, as well as returning </w:t>
      </w:r>
      <w:r>
        <w:rPr>
          <w:rFonts w:ascii="Arial" w:hAnsi="Arial" w:cs="Arial"/>
          <w:color w:val="000000"/>
          <w:sz w:val="20"/>
          <w:szCs w:val="20"/>
        </w:rPr>
        <w:t>to Hallé Orchestra for a series of Strauss galas under Eduardo Strausser.</w:t>
      </w:r>
    </w:p>
    <w:p w14:paraId="57D8804D" w14:textId="77777777" w:rsidR="001067E7" w:rsidRDefault="001067E7" w:rsidP="001067E7">
      <w:pPr>
        <w:jc w:val="both"/>
        <w:rPr>
          <w:rFonts w:ascii="Arial" w:hAnsi="Arial" w:cs="Arial"/>
          <w:color w:val="000000"/>
          <w:sz w:val="20"/>
          <w:szCs w:val="20"/>
        </w:rPr>
      </w:pPr>
    </w:p>
    <w:p w14:paraId="27BEE84F" w14:textId="3F347880" w:rsidR="001067E7" w:rsidRDefault="001067E7" w:rsidP="001067E7">
      <w:pPr>
        <w:jc w:val="both"/>
        <w:rPr>
          <w:rFonts w:ascii="Arial" w:hAnsi="Arial" w:cs="Arial"/>
          <w:color w:val="000000"/>
          <w:sz w:val="20"/>
          <w:szCs w:val="20"/>
        </w:rPr>
      </w:pPr>
      <w:r>
        <w:rPr>
          <w:rFonts w:ascii="Arial" w:hAnsi="Arial" w:cs="Arial"/>
          <w:color w:val="000000"/>
          <w:sz w:val="20"/>
          <w:szCs w:val="20"/>
        </w:rPr>
        <w:t xml:space="preserve">A keen recitalist, Alexandra’s debut solo album - Le Voyage </w:t>
      </w:r>
      <w:r>
        <w:rPr>
          <w:rFonts w:ascii="Arial" w:hAnsi="Arial" w:cs="Arial"/>
          <w:color w:val="000000"/>
          <w:sz w:val="20"/>
          <w:szCs w:val="20"/>
        </w:rPr>
        <w:t>–</w:t>
      </w:r>
      <w:r>
        <w:rPr>
          <w:rFonts w:ascii="Arial" w:hAnsi="Arial" w:cs="Arial"/>
          <w:color w:val="000000"/>
          <w:sz w:val="20"/>
          <w:szCs w:val="20"/>
        </w:rPr>
        <w:t xml:space="preserve"> </w:t>
      </w:r>
      <w:r>
        <w:rPr>
          <w:rFonts w:ascii="Arial" w:hAnsi="Arial" w:cs="Arial"/>
          <w:color w:val="000000"/>
          <w:sz w:val="20"/>
          <w:szCs w:val="20"/>
        </w:rPr>
        <w:t xml:space="preserve">centered </w:t>
      </w:r>
      <w:r>
        <w:rPr>
          <w:rFonts w:ascii="Arial" w:hAnsi="Arial" w:cs="Arial"/>
          <w:color w:val="000000"/>
          <w:sz w:val="20"/>
          <w:szCs w:val="20"/>
        </w:rPr>
        <w:t xml:space="preserve">around French Romantic song repertoire, was released last season on the Champs Hill label and nominated in the BBC Music Magazine Awards 2024. Upcoming Lowe appears at the North Norfolk Music Festival with James Baillieu and at Helmsley Arts Centre with Emma Abbate. Lowe started her studies at the Royal Northern College of Music before joining the Opera Course at Guildhall School of Music and Drama and subsequently London’s National Opera Studio. She has since had significant competition success including second prize at the 2020 Glyndebourne Opera Cup and third prize at the 2020 </w:t>
      </w:r>
      <w:proofErr w:type="spellStart"/>
      <w:r>
        <w:rPr>
          <w:rFonts w:ascii="Arial" w:hAnsi="Arial" w:cs="Arial"/>
          <w:color w:val="000000"/>
          <w:sz w:val="20"/>
          <w:szCs w:val="20"/>
        </w:rPr>
        <w:t>Concorso</w:t>
      </w:r>
      <w:proofErr w:type="spellEnd"/>
      <w:r>
        <w:rPr>
          <w:rFonts w:ascii="Arial" w:hAnsi="Arial" w:cs="Arial"/>
          <w:color w:val="000000"/>
          <w:sz w:val="20"/>
          <w:szCs w:val="20"/>
        </w:rPr>
        <w:t xml:space="preserve"> Lirico </w:t>
      </w:r>
      <w:proofErr w:type="spellStart"/>
      <w:r>
        <w:rPr>
          <w:rFonts w:ascii="Arial" w:hAnsi="Arial" w:cs="Arial"/>
          <w:color w:val="000000"/>
          <w:sz w:val="20"/>
          <w:szCs w:val="20"/>
        </w:rPr>
        <w:t>Internazionale</w:t>
      </w:r>
      <w:proofErr w:type="spellEnd"/>
      <w:r>
        <w:rPr>
          <w:rFonts w:ascii="Arial" w:hAnsi="Arial" w:cs="Arial"/>
          <w:color w:val="000000"/>
          <w:sz w:val="20"/>
          <w:szCs w:val="20"/>
        </w:rPr>
        <w:t xml:space="preserve"> di Portofino, both awarded by an esteemed international jury.</w:t>
      </w:r>
    </w:p>
    <w:p w14:paraId="61E2EC79" w14:textId="77777777" w:rsidR="001067E7" w:rsidRDefault="001067E7" w:rsidP="001067E7">
      <w:pPr>
        <w:rPr>
          <w:rFonts w:ascii="Aptos" w:hAnsi="Aptos" w:cs="Aptos"/>
          <w:sz w:val="22"/>
          <w:szCs w:val="22"/>
        </w:rPr>
      </w:pPr>
    </w:p>
    <w:p w14:paraId="5996CCA0" w14:textId="77777777" w:rsidR="001067E7" w:rsidRDefault="001067E7" w:rsidP="001067E7"/>
    <w:p w14:paraId="1B11BD48" w14:textId="2BC8B78F" w:rsidR="00E47246" w:rsidRPr="00BE6F4B" w:rsidRDefault="00E47246" w:rsidP="001067E7">
      <w:pPr>
        <w:ind w:right="26"/>
        <w:rPr>
          <w:rFonts w:ascii="Arial" w:eastAsia="Times New Roman" w:hAnsi="Arial" w:cs="Arial"/>
          <w:color w:val="000000"/>
          <w:sz w:val="20"/>
          <w:szCs w:val="20"/>
          <w:lang w:val="en-GB" w:eastAsia="en-GB"/>
        </w:rPr>
      </w:pPr>
    </w:p>
    <w:sectPr w:rsidR="00E47246" w:rsidRPr="00BE6F4B" w:rsidSect="00A946DE">
      <w:headerReference w:type="default" r:id="rId9"/>
      <w:footerReference w:type="default" r:id="rId10"/>
      <w:pgSz w:w="11900" w:h="16840"/>
      <w:pgMar w:top="2377" w:right="1418" w:bottom="1701" w:left="1418"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2E954" w14:textId="77777777" w:rsidR="00B56DC8" w:rsidRDefault="00B56DC8" w:rsidP="00C12A75">
      <w:r>
        <w:separator/>
      </w:r>
    </w:p>
  </w:endnote>
  <w:endnote w:type="continuationSeparator" w:id="0">
    <w:p w14:paraId="345817CD" w14:textId="77777777" w:rsidR="00B56DC8" w:rsidRDefault="00B56DC8" w:rsidP="00C1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DD39D" w14:textId="0EDD427A" w:rsidR="0001593E" w:rsidRPr="004512EC" w:rsidRDefault="0001593E" w:rsidP="001067E7">
    <w:pPr>
      <w:ind w:right="26"/>
      <w:rPr>
        <w:rFonts w:ascii="Arial" w:hAnsi="Arial" w:cs="Arial"/>
        <w:sz w:val="20"/>
        <w:szCs w:val="20"/>
      </w:rPr>
    </w:pPr>
    <w:r>
      <w:rPr>
        <w:rFonts w:ascii="Arial" w:hAnsi="Arial" w:cs="Arial"/>
        <w:sz w:val="20"/>
        <w:szCs w:val="20"/>
      </w:rPr>
      <w:t>202</w:t>
    </w:r>
    <w:r w:rsidR="00707F5F">
      <w:rPr>
        <w:rFonts w:ascii="Arial" w:hAnsi="Arial" w:cs="Arial"/>
        <w:sz w:val="20"/>
        <w:szCs w:val="20"/>
      </w:rPr>
      <w:t>4/25</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3B4255B4" w14:textId="781E666A" w:rsidR="00FF0474" w:rsidRDefault="00FF0474" w:rsidP="00F66E35">
    <w:pPr>
      <w:pStyle w:val="Footer"/>
      <w:ind w:left="-1800" w:right="-17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1221D" w14:textId="77777777" w:rsidR="00B56DC8" w:rsidRDefault="00B56DC8" w:rsidP="00C12A75">
      <w:r>
        <w:separator/>
      </w:r>
    </w:p>
  </w:footnote>
  <w:footnote w:type="continuationSeparator" w:id="0">
    <w:p w14:paraId="523A7206" w14:textId="77777777" w:rsidR="00B56DC8" w:rsidRDefault="00B56DC8" w:rsidP="00C12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DC8CB" w14:textId="4AFB3BBF" w:rsidR="00FF0474" w:rsidRDefault="00F66E35">
    <w:pPr>
      <w:pStyle w:val="Header"/>
    </w:pPr>
    <w:r>
      <w:rPr>
        <w:noProof/>
      </w:rPr>
      <w:drawing>
        <wp:anchor distT="0" distB="0" distL="114300" distR="114300" simplePos="0" relativeHeight="251662336" behindDoc="0" locked="0" layoutInCell="1" allowOverlap="1" wp14:anchorId="232FD858" wp14:editId="34A43B4E">
          <wp:simplePos x="0" y="0"/>
          <wp:positionH relativeFrom="column">
            <wp:posOffset>1867640</wp:posOffset>
          </wp:positionH>
          <wp:positionV relativeFrom="paragraph">
            <wp:posOffset>-450215</wp:posOffset>
          </wp:positionV>
          <wp:extent cx="2113915" cy="1490980"/>
          <wp:effectExtent l="0" t="0" r="0" b="0"/>
          <wp:wrapSquare wrapText="bothSides"/>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
                  <a:stretch>
                    <a:fillRect/>
                  </a:stretch>
                </pic:blipFill>
                <pic:spPr>
                  <a:xfrm>
                    <a:off x="0" y="0"/>
                    <a:ext cx="2113915" cy="14909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75"/>
    <w:rsid w:val="0001593E"/>
    <w:rsid w:val="00040330"/>
    <w:rsid w:val="00053204"/>
    <w:rsid w:val="00057A09"/>
    <w:rsid w:val="0007103C"/>
    <w:rsid w:val="000730A2"/>
    <w:rsid w:val="00090AD8"/>
    <w:rsid w:val="00096802"/>
    <w:rsid w:val="00096F2B"/>
    <w:rsid w:val="000C7827"/>
    <w:rsid w:val="000D4BF2"/>
    <w:rsid w:val="001067E7"/>
    <w:rsid w:val="00155C9E"/>
    <w:rsid w:val="0015646A"/>
    <w:rsid w:val="00177B51"/>
    <w:rsid w:val="00181C3B"/>
    <w:rsid w:val="00186EF1"/>
    <w:rsid w:val="00190873"/>
    <w:rsid w:val="0024796A"/>
    <w:rsid w:val="002652BC"/>
    <w:rsid w:val="00281AD2"/>
    <w:rsid w:val="002F6A4F"/>
    <w:rsid w:val="0030669C"/>
    <w:rsid w:val="00331BBB"/>
    <w:rsid w:val="00336EE5"/>
    <w:rsid w:val="00337F91"/>
    <w:rsid w:val="00343D8F"/>
    <w:rsid w:val="00357739"/>
    <w:rsid w:val="00385859"/>
    <w:rsid w:val="003C359C"/>
    <w:rsid w:val="003C769A"/>
    <w:rsid w:val="003D4221"/>
    <w:rsid w:val="003F4742"/>
    <w:rsid w:val="00404359"/>
    <w:rsid w:val="004171B6"/>
    <w:rsid w:val="00417724"/>
    <w:rsid w:val="0043544E"/>
    <w:rsid w:val="00476A59"/>
    <w:rsid w:val="004B0410"/>
    <w:rsid w:val="004C6E77"/>
    <w:rsid w:val="004D3EE5"/>
    <w:rsid w:val="0051448C"/>
    <w:rsid w:val="00534CD0"/>
    <w:rsid w:val="005D22A1"/>
    <w:rsid w:val="0061529B"/>
    <w:rsid w:val="00627A45"/>
    <w:rsid w:val="006363A2"/>
    <w:rsid w:val="00655A82"/>
    <w:rsid w:val="0065681F"/>
    <w:rsid w:val="00682E0A"/>
    <w:rsid w:val="00686170"/>
    <w:rsid w:val="006D2B8E"/>
    <w:rsid w:val="00707F5F"/>
    <w:rsid w:val="00733087"/>
    <w:rsid w:val="007856B6"/>
    <w:rsid w:val="007A556A"/>
    <w:rsid w:val="007B1380"/>
    <w:rsid w:val="007D2618"/>
    <w:rsid w:val="00823E54"/>
    <w:rsid w:val="00827C43"/>
    <w:rsid w:val="00830018"/>
    <w:rsid w:val="0086121C"/>
    <w:rsid w:val="00881D47"/>
    <w:rsid w:val="008A1FD2"/>
    <w:rsid w:val="008D567A"/>
    <w:rsid w:val="009054CC"/>
    <w:rsid w:val="009835C0"/>
    <w:rsid w:val="009A2F4F"/>
    <w:rsid w:val="009B2900"/>
    <w:rsid w:val="009E1BE2"/>
    <w:rsid w:val="00A0235A"/>
    <w:rsid w:val="00A665D2"/>
    <w:rsid w:val="00A77B38"/>
    <w:rsid w:val="00A93AEA"/>
    <w:rsid w:val="00A946DE"/>
    <w:rsid w:val="00AF37A2"/>
    <w:rsid w:val="00AF7498"/>
    <w:rsid w:val="00B037DF"/>
    <w:rsid w:val="00B12AF9"/>
    <w:rsid w:val="00B2604C"/>
    <w:rsid w:val="00B3647F"/>
    <w:rsid w:val="00B56DC8"/>
    <w:rsid w:val="00B86428"/>
    <w:rsid w:val="00BB2E14"/>
    <w:rsid w:val="00BE6F4B"/>
    <w:rsid w:val="00C12A75"/>
    <w:rsid w:val="00C960AA"/>
    <w:rsid w:val="00CA0873"/>
    <w:rsid w:val="00CB24E9"/>
    <w:rsid w:val="00CD3F36"/>
    <w:rsid w:val="00CD7D65"/>
    <w:rsid w:val="00DD1C64"/>
    <w:rsid w:val="00DE5443"/>
    <w:rsid w:val="00DF653F"/>
    <w:rsid w:val="00E249C3"/>
    <w:rsid w:val="00E31707"/>
    <w:rsid w:val="00E47246"/>
    <w:rsid w:val="00E66EE4"/>
    <w:rsid w:val="00E774CF"/>
    <w:rsid w:val="00E90405"/>
    <w:rsid w:val="00EA0A80"/>
    <w:rsid w:val="00EB2D58"/>
    <w:rsid w:val="00EC1042"/>
    <w:rsid w:val="00F66E35"/>
    <w:rsid w:val="00F957B1"/>
    <w:rsid w:val="00F96B61"/>
    <w:rsid w:val="00FB32AA"/>
    <w:rsid w:val="00FF0474"/>
    <w:rsid w:val="26B0F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F92CBB"/>
  <w15:chartTrackingRefBased/>
  <w15:docId w15:val="{96EBE188-3C5A-BD48-AE2C-967AED70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 w:hAnsi="Cambri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1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2A75"/>
    <w:pPr>
      <w:tabs>
        <w:tab w:val="center" w:pos="4320"/>
        <w:tab w:val="right" w:pos="8640"/>
      </w:tabs>
    </w:pPr>
  </w:style>
  <w:style w:type="character" w:customStyle="1" w:styleId="HeaderChar">
    <w:name w:val="Header Char"/>
    <w:link w:val="Header"/>
    <w:uiPriority w:val="99"/>
    <w:locked/>
    <w:rsid w:val="00C12A75"/>
    <w:rPr>
      <w:rFonts w:cs="Times New Roman"/>
    </w:rPr>
  </w:style>
  <w:style w:type="paragraph" w:styleId="Footer">
    <w:name w:val="footer"/>
    <w:basedOn w:val="Normal"/>
    <w:link w:val="FooterChar"/>
    <w:uiPriority w:val="99"/>
    <w:rsid w:val="00C12A75"/>
    <w:pPr>
      <w:tabs>
        <w:tab w:val="center" w:pos="4320"/>
        <w:tab w:val="right" w:pos="8640"/>
      </w:tabs>
    </w:pPr>
  </w:style>
  <w:style w:type="character" w:customStyle="1" w:styleId="FooterChar">
    <w:name w:val="Footer Char"/>
    <w:link w:val="Footer"/>
    <w:uiPriority w:val="99"/>
    <w:locked/>
    <w:rsid w:val="00C12A75"/>
    <w:rPr>
      <w:rFonts w:cs="Times New Roman"/>
    </w:rPr>
  </w:style>
  <w:style w:type="paragraph" w:styleId="BalloonText">
    <w:name w:val="Balloon Text"/>
    <w:basedOn w:val="Normal"/>
    <w:link w:val="BalloonTextChar"/>
    <w:uiPriority w:val="99"/>
    <w:semiHidden/>
    <w:rsid w:val="00C12A75"/>
    <w:rPr>
      <w:rFonts w:ascii="Lucida Grande" w:hAnsi="Lucida Grande" w:cs="Lucida Grande"/>
      <w:sz w:val="18"/>
      <w:szCs w:val="18"/>
    </w:rPr>
  </w:style>
  <w:style w:type="character" w:customStyle="1" w:styleId="BalloonTextChar">
    <w:name w:val="Balloon Text Char"/>
    <w:link w:val="BalloonText"/>
    <w:uiPriority w:val="99"/>
    <w:semiHidden/>
    <w:locked/>
    <w:rsid w:val="00C12A75"/>
    <w:rPr>
      <w:rFonts w:ascii="Lucida Grande" w:hAnsi="Lucida Grande" w:cs="Lucida Grande"/>
      <w:sz w:val="18"/>
      <w:szCs w:val="18"/>
    </w:rPr>
  </w:style>
  <w:style w:type="character" w:customStyle="1" w:styleId="apple-converted-space">
    <w:name w:val="apple-converted-space"/>
    <w:basedOn w:val="DefaultParagraphFont"/>
    <w:rsid w:val="00C960AA"/>
  </w:style>
  <w:style w:type="paragraph" w:styleId="Revision">
    <w:name w:val="Revision"/>
    <w:hidden/>
    <w:uiPriority w:val="71"/>
    <w:rsid w:val="0001593E"/>
    <w:rPr>
      <w:sz w:val="24"/>
      <w:szCs w:val="24"/>
      <w:lang w:val="en-US" w:eastAsia="en-US"/>
    </w:rPr>
  </w:style>
  <w:style w:type="character" w:styleId="Emphasis">
    <w:name w:val="Emphasis"/>
    <w:basedOn w:val="DefaultParagraphFont"/>
    <w:uiPriority w:val="20"/>
    <w:qFormat/>
    <w:locked/>
    <w:rsid w:val="004354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98093">
      <w:bodyDiv w:val="1"/>
      <w:marLeft w:val="0"/>
      <w:marRight w:val="0"/>
      <w:marTop w:val="0"/>
      <w:marBottom w:val="0"/>
      <w:divBdr>
        <w:top w:val="none" w:sz="0" w:space="0" w:color="auto"/>
        <w:left w:val="none" w:sz="0" w:space="0" w:color="auto"/>
        <w:bottom w:val="none" w:sz="0" w:space="0" w:color="auto"/>
        <w:right w:val="none" w:sz="0" w:space="0" w:color="auto"/>
      </w:divBdr>
      <w:divsChild>
        <w:div w:id="1713266372">
          <w:marLeft w:val="0"/>
          <w:marRight w:val="240"/>
          <w:marTop w:val="0"/>
          <w:marBottom w:val="0"/>
          <w:divBdr>
            <w:top w:val="none" w:sz="0" w:space="0" w:color="auto"/>
            <w:left w:val="none" w:sz="0" w:space="0" w:color="auto"/>
            <w:bottom w:val="none" w:sz="0" w:space="0" w:color="auto"/>
            <w:right w:val="none" w:sz="0" w:space="0" w:color="auto"/>
          </w:divBdr>
          <w:divsChild>
            <w:div w:id="989553633">
              <w:marLeft w:val="0"/>
              <w:marRight w:val="0"/>
              <w:marTop w:val="0"/>
              <w:marBottom w:val="0"/>
              <w:divBdr>
                <w:top w:val="none" w:sz="0" w:space="0" w:color="auto"/>
                <w:left w:val="none" w:sz="0" w:space="0" w:color="auto"/>
                <w:bottom w:val="none" w:sz="0" w:space="0" w:color="auto"/>
                <w:right w:val="none" w:sz="0" w:space="0" w:color="auto"/>
              </w:divBdr>
              <w:divsChild>
                <w:div w:id="1024552365">
                  <w:marLeft w:val="0"/>
                  <w:marRight w:val="0"/>
                  <w:marTop w:val="0"/>
                  <w:marBottom w:val="0"/>
                  <w:divBdr>
                    <w:top w:val="none" w:sz="0" w:space="0" w:color="auto"/>
                    <w:left w:val="none" w:sz="0" w:space="0" w:color="auto"/>
                    <w:bottom w:val="none" w:sz="0" w:space="0" w:color="auto"/>
                    <w:right w:val="none" w:sz="0" w:space="0" w:color="auto"/>
                  </w:divBdr>
                  <w:divsChild>
                    <w:div w:id="16123382">
                      <w:marLeft w:val="0"/>
                      <w:marRight w:val="0"/>
                      <w:marTop w:val="0"/>
                      <w:marBottom w:val="0"/>
                      <w:divBdr>
                        <w:top w:val="none" w:sz="0" w:space="0" w:color="auto"/>
                        <w:left w:val="none" w:sz="0" w:space="0" w:color="auto"/>
                        <w:bottom w:val="none" w:sz="0" w:space="0" w:color="auto"/>
                        <w:right w:val="none" w:sz="0" w:space="0" w:color="auto"/>
                      </w:divBdr>
                      <w:divsChild>
                        <w:div w:id="1707219796">
                          <w:marLeft w:val="0"/>
                          <w:marRight w:val="0"/>
                          <w:marTop w:val="0"/>
                          <w:marBottom w:val="0"/>
                          <w:divBdr>
                            <w:top w:val="none" w:sz="0" w:space="0" w:color="auto"/>
                            <w:left w:val="none" w:sz="0" w:space="0" w:color="auto"/>
                            <w:bottom w:val="none" w:sz="0" w:space="0" w:color="auto"/>
                            <w:right w:val="none" w:sz="0" w:space="0" w:color="auto"/>
                          </w:divBdr>
                          <w:divsChild>
                            <w:div w:id="761411694">
                              <w:marLeft w:val="0"/>
                              <w:marRight w:val="0"/>
                              <w:marTop w:val="0"/>
                              <w:marBottom w:val="0"/>
                              <w:divBdr>
                                <w:top w:val="none" w:sz="0" w:space="0" w:color="auto"/>
                                <w:left w:val="none" w:sz="0" w:space="0" w:color="auto"/>
                                <w:bottom w:val="none" w:sz="0" w:space="0" w:color="auto"/>
                                <w:right w:val="none" w:sz="0" w:space="0" w:color="auto"/>
                              </w:divBdr>
                              <w:divsChild>
                                <w:div w:id="15817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5445">
      <w:bodyDiv w:val="1"/>
      <w:marLeft w:val="0"/>
      <w:marRight w:val="0"/>
      <w:marTop w:val="0"/>
      <w:marBottom w:val="0"/>
      <w:divBdr>
        <w:top w:val="none" w:sz="0" w:space="0" w:color="auto"/>
        <w:left w:val="none" w:sz="0" w:space="0" w:color="auto"/>
        <w:bottom w:val="none" w:sz="0" w:space="0" w:color="auto"/>
        <w:right w:val="none" w:sz="0" w:space="0" w:color="auto"/>
      </w:divBdr>
    </w:div>
    <w:div w:id="288514486">
      <w:bodyDiv w:val="1"/>
      <w:marLeft w:val="0"/>
      <w:marRight w:val="0"/>
      <w:marTop w:val="0"/>
      <w:marBottom w:val="0"/>
      <w:divBdr>
        <w:top w:val="none" w:sz="0" w:space="0" w:color="auto"/>
        <w:left w:val="none" w:sz="0" w:space="0" w:color="auto"/>
        <w:bottom w:val="none" w:sz="0" w:space="0" w:color="auto"/>
        <w:right w:val="none" w:sz="0" w:space="0" w:color="auto"/>
      </w:divBdr>
    </w:div>
    <w:div w:id="593364178">
      <w:bodyDiv w:val="1"/>
      <w:marLeft w:val="0"/>
      <w:marRight w:val="0"/>
      <w:marTop w:val="0"/>
      <w:marBottom w:val="0"/>
      <w:divBdr>
        <w:top w:val="none" w:sz="0" w:space="0" w:color="auto"/>
        <w:left w:val="none" w:sz="0" w:space="0" w:color="auto"/>
        <w:bottom w:val="none" w:sz="0" w:space="0" w:color="auto"/>
        <w:right w:val="none" w:sz="0" w:space="0" w:color="auto"/>
      </w:divBdr>
    </w:div>
    <w:div w:id="1006399697">
      <w:bodyDiv w:val="1"/>
      <w:marLeft w:val="0"/>
      <w:marRight w:val="0"/>
      <w:marTop w:val="0"/>
      <w:marBottom w:val="0"/>
      <w:divBdr>
        <w:top w:val="none" w:sz="0" w:space="0" w:color="auto"/>
        <w:left w:val="none" w:sz="0" w:space="0" w:color="auto"/>
        <w:bottom w:val="none" w:sz="0" w:space="0" w:color="auto"/>
        <w:right w:val="none" w:sz="0" w:space="0" w:color="auto"/>
      </w:divBdr>
    </w:div>
    <w:div w:id="1040015022">
      <w:bodyDiv w:val="1"/>
      <w:marLeft w:val="0"/>
      <w:marRight w:val="0"/>
      <w:marTop w:val="0"/>
      <w:marBottom w:val="0"/>
      <w:divBdr>
        <w:top w:val="none" w:sz="0" w:space="0" w:color="auto"/>
        <w:left w:val="none" w:sz="0" w:space="0" w:color="auto"/>
        <w:bottom w:val="none" w:sz="0" w:space="0" w:color="auto"/>
        <w:right w:val="none" w:sz="0" w:space="0" w:color="auto"/>
      </w:divBdr>
    </w:div>
    <w:div w:id="1054309116">
      <w:bodyDiv w:val="1"/>
      <w:marLeft w:val="0"/>
      <w:marRight w:val="0"/>
      <w:marTop w:val="0"/>
      <w:marBottom w:val="0"/>
      <w:divBdr>
        <w:top w:val="none" w:sz="0" w:space="0" w:color="auto"/>
        <w:left w:val="none" w:sz="0" w:space="0" w:color="auto"/>
        <w:bottom w:val="none" w:sz="0" w:space="0" w:color="auto"/>
        <w:right w:val="none" w:sz="0" w:space="0" w:color="auto"/>
      </w:divBdr>
      <w:divsChild>
        <w:div w:id="1337151524">
          <w:marLeft w:val="0"/>
          <w:marRight w:val="0"/>
          <w:marTop w:val="0"/>
          <w:marBottom w:val="0"/>
          <w:divBdr>
            <w:top w:val="none" w:sz="0" w:space="0" w:color="auto"/>
            <w:left w:val="none" w:sz="0" w:space="0" w:color="auto"/>
            <w:bottom w:val="none" w:sz="0" w:space="0" w:color="auto"/>
            <w:right w:val="none" w:sz="0" w:space="0" w:color="auto"/>
          </w:divBdr>
        </w:div>
        <w:div w:id="46149589">
          <w:marLeft w:val="0"/>
          <w:marRight w:val="0"/>
          <w:marTop w:val="0"/>
          <w:marBottom w:val="0"/>
          <w:divBdr>
            <w:top w:val="none" w:sz="0" w:space="0" w:color="auto"/>
            <w:left w:val="none" w:sz="0" w:space="0" w:color="auto"/>
            <w:bottom w:val="none" w:sz="0" w:space="0" w:color="auto"/>
            <w:right w:val="none" w:sz="0" w:space="0" w:color="auto"/>
          </w:divBdr>
        </w:div>
        <w:div w:id="73092118">
          <w:marLeft w:val="0"/>
          <w:marRight w:val="0"/>
          <w:marTop w:val="0"/>
          <w:marBottom w:val="0"/>
          <w:divBdr>
            <w:top w:val="none" w:sz="0" w:space="0" w:color="auto"/>
            <w:left w:val="none" w:sz="0" w:space="0" w:color="auto"/>
            <w:bottom w:val="none" w:sz="0" w:space="0" w:color="auto"/>
            <w:right w:val="none" w:sz="0" w:space="0" w:color="auto"/>
          </w:divBdr>
        </w:div>
        <w:div w:id="230429703">
          <w:marLeft w:val="0"/>
          <w:marRight w:val="0"/>
          <w:marTop w:val="0"/>
          <w:marBottom w:val="0"/>
          <w:divBdr>
            <w:top w:val="none" w:sz="0" w:space="0" w:color="auto"/>
            <w:left w:val="none" w:sz="0" w:space="0" w:color="auto"/>
            <w:bottom w:val="none" w:sz="0" w:space="0" w:color="auto"/>
            <w:right w:val="none" w:sz="0" w:space="0" w:color="auto"/>
          </w:divBdr>
        </w:div>
        <w:div w:id="1517647100">
          <w:marLeft w:val="0"/>
          <w:marRight w:val="0"/>
          <w:marTop w:val="0"/>
          <w:marBottom w:val="0"/>
          <w:divBdr>
            <w:top w:val="none" w:sz="0" w:space="0" w:color="auto"/>
            <w:left w:val="none" w:sz="0" w:space="0" w:color="auto"/>
            <w:bottom w:val="none" w:sz="0" w:space="0" w:color="auto"/>
            <w:right w:val="none" w:sz="0" w:space="0" w:color="auto"/>
          </w:divBdr>
        </w:div>
        <w:div w:id="536044176">
          <w:marLeft w:val="0"/>
          <w:marRight w:val="0"/>
          <w:marTop w:val="0"/>
          <w:marBottom w:val="0"/>
          <w:divBdr>
            <w:top w:val="none" w:sz="0" w:space="0" w:color="auto"/>
            <w:left w:val="none" w:sz="0" w:space="0" w:color="auto"/>
            <w:bottom w:val="none" w:sz="0" w:space="0" w:color="auto"/>
            <w:right w:val="none" w:sz="0" w:space="0" w:color="auto"/>
          </w:divBdr>
        </w:div>
        <w:div w:id="1667588384">
          <w:marLeft w:val="0"/>
          <w:marRight w:val="0"/>
          <w:marTop w:val="0"/>
          <w:marBottom w:val="0"/>
          <w:divBdr>
            <w:top w:val="none" w:sz="0" w:space="0" w:color="auto"/>
            <w:left w:val="none" w:sz="0" w:space="0" w:color="auto"/>
            <w:bottom w:val="none" w:sz="0" w:space="0" w:color="auto"/>
            <w:right w:val="none" w:sz="0" w:space="0" w:color="auto"/>
          </w:divBdr>
        </w:div>
      </w:divsChild>
    </w:div>
    <w:div w:id="1146051186">
      <w:bodyDiv w:val="1"/>
      <w:marLeft w:val="0"/>
      <w:marRight w:val="0"/>
      <w:marTop w:val="0"/>
      <w:marBottom w:val="0"/>
      <w:divBdr>
        <w:top w:val="none" w:sz="0" w:space="0" w:color="auto"/>
        <w:left w:val="none" w:sz="0" w:space="0" w:color="auto"/>
        <w:bottom w:val="none" w:sz="0" w:space="0" w:color="auto"/>
        <w:right w:val="none" w:sz="0" w:space="0" w:color="auto"/>
      </w:divBdr>
    </w:div>
    <w:div w:id="1446656214">
      <w:bodyDiv w:val="1"/>
      <w:marLeft w:val="0"/>
      <w:marRight w:val="0"/>
      <w:marTop w:val="0"/>
      <w:marBottom w:val="0"/>
      <w:divBdr>
        <w:top w:val="none" w:sz="0" w:space="0" w:color="auto"/>
        <w:left w:val="none" w:sz="0" w:space="0" w:color="auto"/>
        <w:bottom w:val="none" w:sz="0" w:space="0" w:color="auto"/>
        <w:right w:val="none" w:sz="0" w:space="0" w:color="auto"/>
      </w:divBdr>
    </w:div>
    <w:div w:id="1477188012">
      <w:bodyDiv w:val="1"/>
      <w:marLeft w:val="0"/>
      <w:marRight w:val="0"/>
      <w:marTop w:val="0"/>
      <w:marBottom w:val="0"/>
      <w:divBdr>
        <w:top w:val="none" w:sz="0" w:space="0" w:color="auto"/>
        <w:left w:val="none" w:sz="0" w:space="0" w:color="auto"/>
        <w:bottom w:val="none" w:sz="0" w:space="0" w:color="auto"/>
        <w:right w:val="none" w:sz="0" w:space="0" w:color="auto"/>
      </w:divBdr>
    </w:div>
    <w:div w:id="1561864364">
      <w:bodyDiv w:val="1"/>
      <w:marLeft w:val="0"/>
      <w:marRight w:val="0"/>
      <w:marTop w:val="0"/>
      <w:marBottom w:val="0"/>
      <w:divBdr>
        <w:top w:val="none" w:sz="0" w:space="0" w:color="auto"/>
        <w:left w:val="none" w:sz="0" w:space="0" w:color="auto"/>
        <w:bottom w:val="none" w:sz="0" w:space="0" w:color="auto"/>
        <w:right w:val="none" w:sz="0" w:space="0" w:color="auto"/>
      </w:divBdr>
    </w:div>
    <w:div w:id="1572471931">
      <w:bodyDiv w:val="1"/>
      <w:marLeft w:val="0"/>
      <w:marRight w:val="0"/>
      <w:marTop w:val="0"/>
      <w:marBottom w:val="0"/>
      <w:divBdr>
        <w:top w:val="none" w:sz="0" w:space="0" w:color="auto"/>
        <w:left w:val="none" w:sz="0" w:space="0" w:color="auto"/>
        <w:bottom w:val="none" w:sz="0" w:space="0" w:color="auto"/>
        <w:right w:val="none" w:sz="0" w:space="0" w:color="auto"/>
      </w:divBdr>
    </w:div>
    <w:div w:id="1648589997">
      <w:bodyDiv w:val="1"/>
      <w:marLeft w:val="0"/>
      <w:marRight w:val="0"/>
      <w:marTop w:val="0"/>
      <w:marBottom w:val="0"/>
      <w:divBdr>
        <w:top w:val="none" w:sz="0" w:space="0" w:color="auto"/>
        <w:left w:val="none" w:sz="0" w:space="0" w:color="auto"/>
        <w:bottom w:val="none" w:sz="0" w:space="0" w:color="auto"/>
        <w:right w:val="none" w:sz="0" w:space="0" w:color="auto"/>
      </w:divBdr>
    </w:div>
    <w:div w:id="1694114254">
      <w:bodyDiv w:val="1"/>
      <w:marLeft w:val="0"/>
      <w:marRight w:val="0"/>
      <w:marTop w:val="0"/>
      <w:marBottom w:val="0"/>
      <w:divBdr>
        <w:top w:val="none" w:sz="0" w:space="0" w:color="auto"/>
        <w:left w:val="none" w:sz="0" w:space="0" w:color="auto"/>
        <w:bottom w:val="none" w:sz="0" w:space="0" w:color="auto"/>
        <w:right w:val="none" w:sz="0" w:space="0" w:color="auto"/>
      </w:divBdr>
    </w:div>
    <w:div w:id="1839806865">
      <w:bodyDiv w:val="1"/>
      <w:marLeft w:val="0"/>
      <w:marRight w:val="0"/>
      <w:marTop w:val="0"/>
      <w:marBottom w:val="0"/>
      <w:divBdr>
        <w:top w:val="none" w:sz="0" w:space="0" w:color="auto"/>
        <w:left w:val="none" w:sz="0" w:space="0" w:color="auto"/>
        <w:bottom w:val="none" w:sz="0" w:space="0" w:color="auto"/>
        <w:right w:val="none" w:sz="0" w:space="0" w:color="auto"/>
      </w:divBdr>
    </w:div>
    <w:div w:id="203811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6BA5251B2464F8FFC0AC22DD91971" ma:contentTypeVersion="12" ma:contentTypeDescription="Create a new document." ma:contentTypeScope="" ma:versionID="a0d30324d18c04b31c50a1a13c219c08">
  <xsd:schema xmlns:xsd="http://www.w3.org/2001/XMLSchema" xmlns:xs="http://www.w3.org/2001/XMLSchema" xmlns:p="http://schemas.microsoft.com/office/2006/metadata/properties" xmlns:ns2="aea0711e-c7dd-467f-b535-e331108ef3c0" xmlns:ns3="b4c7340c-2907-498f-bdc8-12ecb511c719" targetNamespace="http://schemas.microsoft.com/office/2006/metadata/properties" ma:root="true" ma:fieldsID="37b6f7732e24a77cbf78f0e4f233d16b" ns2:_="" ns3:_="">
    <xsd:import namespace="aea0711e-c7dd-467f-b535-e331108ef3c0"/>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0711e-c7dd-467f-b535-e331108ef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4c7340c-2907-498f-bdc8-12ecb511c719">
      <UserInfo>
        <DisplayName>Mary Tregellas</DisplayName>
        <AccountId>83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78F57C-4031-4E6E-8D71-FD9C1F273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0711e-c7dd-467f-b535-e331108ef3c0"/>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165C50-C996-445F-A450-4A1CCE0B7D6B}">
  <ds:schemaRefs>
    <ds:schemaRef ds:uri="http://schemas.microsoft.com/office/2006/metadata/properties"/>
    <ds:schemaRef ds:uri="http://schemas.microsoft.com/office/infopath/2007/PartnerControls"/>
    <ds:schemaRef ds:uri="b4c7340c-2907-498f-bdc8-12ecb511c719"/>
  </ds:schemaRefs>
</ds:datastoreItem>
</file>

<file path=customXml/itemProps3.xml><?xml version="1.0" encoding="utf-8"?>
<ds:datastoreItem xmlns:ds="http://schemas.openxmlformats.org/officeDocument/2006/customXml" ds:itemID="{358B8B00-C3DB-48F6-BF1D-E1966EFD7B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445</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Orlando</dc:creator>
  <cp:keywords/>
  <dc:description/>
  <cp:lastModifiedBy>Clare</cp:lastModifiedBy>
  <cp:revision>3</cp:revision>
  <cp:lastPrinted>2022-10-24T15:17:00Z</cp:lastPrinted>
  <dcterms:created xsi:type="dcterms:W3CDTF">2024-07-25T11:10:00Z</dcterms:created>
  <dcterms:modified xsi:type="dcterms:W3CDTF">2024-07-26T14:31:00Z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0x0101007626BA5251B2464F8FFC0AC22DD91971</vt:lpwstr>
  </property>
</Properties>
</file>